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B5CA1" w14:textId="77777777" w:rsidR="00D8711D" w:rsidRDefault="00317BB9" w:rsidP="0043778A">
      <w:pPr>
        <w:shd w:val="clear" w:color="auto" w:fill="FFFFFF"/>
        <w:spacing w:before="300" w:after="150"/>
        <w:contextualSpacing/>
        <w:jc w:val="center"/>
        <w:outlineLvl w:val="1"/>
        <w:rPr>
          <w:rFonts w:ascii="Arial" w:eastAsia="Arial" w:hAnsi="Arial" w:cs="Arial"/>
        </w:rPr>
      </w:pPr>
      <w:r>
        <w:rPr>
          <w:rFonts w:ascii="Arial" w:eastAsia="Arial" w:hAnsi="Arial" w:cs="Arial"/>
          <w:noProof/>
        </w:rPr>
        <w:drawing>
          <wp:anchor distT="57150" distB="57150" distL="57150" distR="57150" simplePos="0" relativeHeight="251659264" behindDoc="0" locked="0" layoutInCell="1" allowOverlap="1" wp14:anchorId="1D1D9013" wp14:editId="122CFD20">
            <wp:simplePos x="0" y="0"/>
            <wp:positionH relativeFrom="margin">
              <wp:posOffset>4533900</wp:posOffset>
            </wp:positionH>
            <wp:positionV relativeFrom="page">
              <wp:posOffset>556894</wp:posOffset>
            </wp:positionV>
            <wp:extent cx="1336040" cy="357505"/>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df"/>
                    <pic:cNvPicPr>
                      <a:picLocks noChangeAspect="1"/>
                    </pic:cNvPicPr>
                  </pic:nvPicPr>
                  <pic:blipFill>
                    <a:blip r:embed="rId7">
                      <a:extLst/>
                    </a:blip>
                    <a:stretch>
                      <a:fillRect/>
                    </a:stretch>
                  </pic:blipFill>
                  <pic:spPr>
                    <a:xfrm>
                      <a:off x="0" y="0"/>
                      <a:ext cx="1336040" cy="357505"/>
                    </a:xfrm>
                    <a:prstGeom prst="rect">
                      <a:avLst/>
                    </a:prstGeom>
                    <a:ln w="12700" cap="flat">
                      <a:noFill/>
                      <a:miter lim="400000"/>
                    </a:ln>
                    <a:effectLst/>
                  </pic:spPr>
                </pic:pic>
              </a:graphicData>
            </a:graphic>
          </wp:anchor>
        </w:drawing>
      </w:r>
    </w:p>
    <w:p w14:paraId="7E8D61DE" w14:textId="77777777" w:rsidR="00D8711D" w:rsidRDefault="00D8711D" w:rsidP="0043778A">
      <w:pPr>
        <w:shd w:val="clear" w:color="auto" w:fill="FFFFFF"/>
        <w:spacing w:before="300" w:after="150"/>
        <w:contextualSpacing/>
        <w:jc w:val="center"/>
        <w:outlineLvl w:val="1"/>
      </w:pPr>
    </w:p>
    <w:p w14:paraId="10F06DE3" w14:textId="77777777" w:rsidR="00D8711D" w:rsidRPr="0043778A" w:rsidRDefault="00317BB9" w:rsidP="00317BB9">
      <w:pPr>
        <w:shd w:val="clear" w:color="auto" w:fill="FFFFFF"/>
        <w:spacing w:before="300" w:after="150"/>
        <w:contextualSpacing/>
        <w:jc w:val="center"/>
        <w:outlineLvl w:val="1"/>
        <w:rPr>
          <w:rFonts w:ascii="Arial" w:eastAsia="Arial" w:hAnsi="Arial" w:cs="Arial"/>
          <w:b/>
          <w:bCs/>
          <w:sz w:val="40"/>
          <w:szCs w:val="40"/>
        </w:rPr>
      </w:pPr>
      <w:bookmarkStart w:id="0" w:name="_GoBack"/>
      <w:r>
        <w:rPr>
          <w:rFonts w:ascii="Arial" w:hAnsi="Arial"/>
          <w:sz w:val="40"/>
          <w:szCs w:val="40"/>
        </w:rPr>
        <w:lastRenderedPageBreak/>
        <w:t>AUSTERLITZ</w:t>
      </w:r>
    </w:p>
    <w:bookmarkEnd w:id="0"/>
    <w:p w14:paraId="72B44C71" w14:textId="77777777" w:rsidR="00D8711D" w:rsidRDefault="00D8711D" w:rsidP="0043778A">
      <w:pPr>
        <w:shd w:val="clear" w:color="auto" w:fill="FFFFFF"/>
        <w:spacing w:before="300" w:after="150"/>
        <w:contextualSpacing/>
        <w:jc w:val="both"/>
        <w:outlineLvl w:val="1"/>
        <w:rPr>
          <w:rFonts w:ascii="Arial" w:eastAsia="Arial" w:hAnsi="Arial" w:cs="Arial"/>
        </w:rPr>
      </w:pPr>
    </w:p>
    <w:p w14:paraId="09E586FC" w14:textId="77777777" w:rsidR="00D8711D" w:rsidRDefault="00317BB9" w:rsidP="0043778A">
      <w:pPr>
        <w:shd w:val="clear" w:color="auto" w:fill="FFFFFF"/>
        <w:spacing w:before="20" w:after="20"/>
        <w:contextualSpacing/>
        <w:jc w:val="both"/>
        <w:outlineLvl w:val="1"/>
        <w:rPr>
          <w:rFonts w:ascii="Arial" w:eastAsia="Arial" w:hAnsi="Arial" w:cs="Arial"/>
          <w:b/>
          <w:bCs/>
        </w:rPr>
      </w:pPr>
      <w:r>
        <w:rPr>
          <w:rFonts w:ascii="Arial" w:hAnsi="Arial"/>
        </w:rPr>
        <w:t xml:space="preserve">AUTORE: </w:t>
      </w:r>
      <w:proofErr w:type="spellStart"/>
      <w:r>
        <w:rPr>
          <w:rFonts w:ascii="Arial" w:hAnsi="Arial"/>
          <w:b/>
          <w:bCs/>
        </w:rPr>
        <w:t>Sergei</w:t>
      </w:r>
      <w:proofErr w:type="spellEnd"/>
      <w:r>
        <w:rPr>
          <w:rFonts w:ascii="Arial" w:hAnsi="Arial"/>
          <w:b/>
          <w:bCs/>
        </w:rPr>
        <w:t xml:space="preserve"> </w:t>
      </w:r>
      <w:proofErr w:type="spellStart"/>
      <w:r>
        <w:rPr>
          <w:rFonts w:ascii="Arial" w:hAnsi="Arial"/>
          <w:b/>
          <w:bCs/>
        </w:rPr>
        <w:t>Loznitsa</w:t>
      </w:r>
      <w:proofErr w:type="spellEnd"/>
    </w:p>
    <w:p w14:paraId="457835CE" w14:textId="77777777" w:rsidR="00D8711D" w:rsidRDefault="00317BB9" w:rsidP="0043778A">
      <w:pPr>
        <w:shd w:val="clear" w:color="auto" w:fill="FFFFFF"/>
        <w:spacing w:before="20" w:after="20"/>
        <w:contextualSpacing/>
        <w:jc w:val="both"/>
        <w:outlineLvl w:val="1"/>
        <w:rPr>
          <w:rFonts w:ascii="Arial" w:eastAsia="Arial" w:hAnsi="Arial" w:cs="Arial"/>
        </w:rPr>
      </w:pPr>
      <w:r>
        <w:rPr>
          <w:rFonts w:ascii="Arial" w:hAnsi="Arial"/>
        </w:rPr>
        <w:t>PAESE: Germania</w:t>
      </w:r>
    </w:p>
    <w:p w14:paraId="2FB50BE2" w14:textId="77777777" w:rsidR="00D8711D" w:rsidRDefault="00317BB9" w:rsidP="0043778A">
      <w:pPr>
        <w:shd w:val="clear" w:color="auto" w:fill="FFFFFF"/>
        <w:spacing w:before="20" w:after="20"/>
        <w:contextualSpacing/>
        <w:jc w:val="both"/>
        <w:outlineLvl w:val="1"/>
        <w:rPr>
          <w:rFonts w:ascii="Arial" w:eastAsia="Arial" w:hAnsi="Arial" w:cs="Arial"/>
        </w:rPr>
      </w:pPr>
      <w:r>
        <w:rPr>
          <w:rFonts w:ascii="Arial" w:hAnsi="Arial"/>
        </w:rPr>
        <w:t>ANNO: 2016</w:t>
      </w:r>
    </w:p>
    <w:p w14:paraId="4F95B418" w14:textId="77777777" w:rsidR="00D8711D" w:rsidRDefault="00317BB9" w:rsidP="0043778A">
      <w:pPr>
        <w:shd w:val="clear" w:color="auto" w:fill="FFFFFF"/>
        <w:spacing w:before="20" w:after="20"/>
        <w:contextualSpacing/>
        <w:jc w:val="both"/>
        <w:outlineLvl w:val="1"/>
        <w:rPr>
          <w:rFonts w:ascii="Arial" w:eastAsia="Arial" w:hAnsi="Arial" w:cs="Arial"/>
        </w:rPr>
      </w:pPr>
      <w:r>
        <w:rPr>
          <w:rFonts w:ascii="Arial" w:hAnsi="Arial"/>
        </w:rPr>
        <w:t>DURATA: 93</w:t>
      </w:r>
      <w:r>
        <w:rPr>
          <w:rFonts w:ascii="Arial" w:hAnsi="Arial"/>
        </w:rPr>
        <w:t>’</w:t>
      </w:r>
    </w:p>
    <w:p w14:paraId="3D2AD223" w14:textId="77777777" w:rsidR="00D8711D" w:rsidRDefault="00D8711D" w:rsidP="0043778A">
      <w:pPr>
        <w:contextualSpacing/>
        <w:jc w:val="both"/>
        <w:rPr>
          <w:rFonts w:ascii="Arial" w:eastAsia="Arial" w:hAnsi="Arial" w:cs="Arial"/>
        </w:rPr>
      </w:pPr>
    </w:p>
    <w:p w14:paraId="2ECC6541" w14:textId="77777777" w:rsidR="00D8711D" w:rsidRDefault="00317BB9" w:rsidP="0043778A">
      <w:pPr>
        <w:contextualSpacing/>
        <w:jc w:val="both"/>
        <w:rPr>
          <w:rFonts w:ascii="Arial" w:eastAsia="Arial" w:hAnsi="Arial" w:cs="Arial"/>
          <w:b/>
          <w:bCs/>
        </w:rPr>
      </w:pPr>
      <w:r>
        <w:rPr>
          <w:rFonts w:ascii="Arial" w:hAnsi="Arial"/>
        </w:rPr>
        <w:t xml:space="preserve">Guarda il </w:t>
      </w:r>
      <w:hyperlink r:id="rId8" w:history="1">
        <w:r>
          <w:rPr>
            <w:rStyle w:val="Hyperlink0"/>
            <w:lang w:val="en-US"/>
          </w:rPr>
          <w:t>trailer</w:t>
        </w:r>
      </w:hyperlink>
      <w:r>
        <w:rPr>
          <w:rFonts w:ascii="Arial" w:hAnsi="Arial"/>
          <w:b/>
          <w:bCs/>
        </w:rPr>
        <w:t>.</w:t>
      </w:r>
    </w:p>
    <w:p w14:paraId="72552E99" w14:textId="77777777" w:rsidR="00D8711D" w:rsidRDefault="00D8711D" w:rsidP="0043778A">
      <w:pPr>
        <w:contextualSpacing/>
        <w:jc w:val="both"/>
        <w:rPr>
          <w:rFonts w:ascii="Arial" w:eastAsia="Arial" w:hAnsi="Arial" w:cs="Arial"/>
          <w:b/>
          <w:bCs/>
        </w:rPr>
      </w:pPr>
    </w:p>
    <w:p w14:paraId="48E9A86E" w14:textId="77777777" w:rsidR="00D8711D" w:rsidRDefault="00317BB9" w:rsidP="0043778A">
      <w:pPr>
        <w:contextualSpacing/>
        <w:jc w:val="both"/>
        <w:rPr>
          <w:rFonts w:ascii="Arial" w:eastAsia="Arial" w:hAnsi="Arial" w:cs="Arial"/>
        </w:rPr>
      </w:pPr>
      <w:r>
        <w:rPr>
          <w:rFonts w:ascii="Arial" w:hAnsi="Arial"/>
        </w:rPr>
        <w:t>SINOSSI</w:t>
      </w:r>
    </w:p>
    <w:p w14:paraId="46EF5FBF" w14:textId="77777777" w:rsidR="0043778A"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jc w:val="both"/>
        <w:rPr>
          <w:rFonts w:ascii="Arial" w:eastAsia="Arial" w:hAnsi="Arial" w:cs="Arial"/>
          <w:sz w:val="24"/>
          <w:szCs w:val="24"/>
        </w:rPr>
      </w:pPr>
      <w:r>
        <w:rPr>
          <w:rFonts w:ascii="Arial" w:hAnsi="Arial"/>
          <w:sz w:val="24"/>
          <w:szCs w:val="24"/>
        </w:rPr>
        <w:t xml:space="preserve">Ci sono luoghi in Europa che sono rimasti come ricordi dolorosi del passato, fabbriche dove gli </w:t>
      </w:r>
      <w:r>
        <w:rPr>
          <w:rFonts w:ascii="Arial" w:hAnsi="Arial"/>
          <w:sz w:val="24"/>
          <w:szCs w:val="24"/>
        </w:rPr>
        <w:t>esseri umani erano trasformati in cenere.</w:t>
      </w:r>
      <w:r>
        <w:rPr>
          <w:rFonts w:ascii="Arial Unicode MS" w:hAnsi="Arial Unicode MS"/>
          <w:sz w:val="24"/>
          <w:szCs w:val="24"/>
        </w:rPr>
        <w:br/>
      </w:r>
      <w:r>
        <w:rPr>
          <w:rFonts w:ascii="Arial" w:hAnsi="Arial"/>
          <w:sz w:val="24"/>
          <w:szCs w:val="24"/>
        </w:rPr>
        <w:t xml:space="preserve">Questi luoghi sono ora luoghi della Memoria, aperti al </w:t>
      </w:r>
      <w:proofErr w:type="gramStart"/>
      <w:r>
        <w:rPr>
          <w:rFonts w:ascii="Arial" w:hAnsi="Arial"/>
          <w:sz w:val="24"/>
          <w:szCs w:val="24"/>
        </w:rPr>
        <w:t>pubblico</w:t>
      </w:r>
      <w:proofErr w:type="gramEnd"/>
      <w:r>
        <w:rPr>
          <w:rFonts w:ascii="Arial" w:hAnsi="Arial"/>
          <w:sz w:val="24"/>
          <w:szCs w:val="24"/>
        </w:rPr>
        <w:t xml:space="preserve"> sono visitati da migliaia di turisti ogni anno. </w:t>
      </w:r>
    </w:p>
    <w:p w14:paraId="68390FC8"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jc w:val="both"/>
        <w:rPr>
          <w:rFonts w:ascii="Arial" w:eastAsia="Arial" w:hAnsi="Arial" w:cs="Arial"/>
          <w:sz w:val="24"/>
          <w:szCs w:val="24"/>
        </w:rPr>
      </w:pPr>
      <w:r>
        <w:rPr>
          <w:rFonts w:ascii="Arial" w:hAnsi="Arial"/>
          <w:sz w:val="24"/>
          <w:szCs w:val="24"/>
        </w:rPr>
        <w:t xml:space="preserve">Il titolo del film si riferisce al romanzo omonimo scritto da </w:t>
      </w:r>
      <w:proofErr w:type="gramStart"/>
      <w:r>
        <w:rPr>
          <w:rFonts w:ascii="Arial" w:hAnsi="Arial"/>
          <w:sz w:val="24"/>
          <w:szCs w:val="24"/>
        </w:rPr>
        <w:t>W.G.</w:t>
      </w:r>
      <w:proofErr w:type="gramEnd"/>
      <w:r>
        <w:rPr>
          <w:rFonts w:ascii="Arial" w:hAnsi="Arial"/>
          <w:sz w:val="24"/>
          <w:szCs w:val="24"/>
        </w:rPr>
        <w:t xml:space="preserve"> </w:t>
      </w:r>
      <w:proofErr w:type="spellStart"/>
      <w:r>
        <w:rPr>
          <w:rFonts w:ascii="Arial" w:hAnsi="Arial"/>
          <w:sz w:val="24"/>
          <w:szCs w:val="24"/>
        </w:rPr>
        <w:t>Sebald</w:t>
      </w:r>
      <w:proofErr w:type="spellEnd"/>
      <w:r>
        <w:rPr>
          <w:rFonts w:ascii="Arial" w:hAnsi="Arial"/>
          <w:sz w:val="24"/>
          <w:szCs w:val="24"/>
        </w:rPr>
        <w:t>, dedicato alla memoria dell</w:t>
      </w:r>
      <w:r>
        <w:rPr>
          <w:rFonts w:ascii="Arial" w:hAnsi="Arial"/>
          <w:sz w:val="24"/>
          <w:szCs w:val="24"/>
        </w:rPr>
        <w:t>a Shoah.</w:t>
      </w:r>
      <w:r>
        <w:rPr>
          <w:rFonts w:ascii="Arial Unicode MS" w:hAnsi="Arial Unicode MS"/>
          <w:sz w:val="24"/>
          <w:szCs w:val="24"/>
        </w:rPr>
        <w:br/>
      </w:r>
      <w:r>
        <w:rPr>
          <w:rFonts w:ascii="Arial" w:hAnsi="Arial"/>
          <w:sz w:val="24"/>
          <w:szCs w:val="24"/>
        </w:rPr>
        <w:t xml:space="preserve">Questo film </w:t>
      </w:r>
      <w:r>
        <w:rPr>
          <w:rFonts w:ascii="Arial" w:hAnsi="Arial"/>
          <w:sz w:val="24"/>
          <w:szCs w:val="24"/>
        </w:rPr>
        <w:t xml:space="preserve">è </w:t>
      </w:r>
      <w:proofErr w:type="gramStart"/>
      <w:r>
        <w:rPr>
          <w:rFonts w:ascii="Arial" w:hAnsi="Arial"/>
          <w:sz w:val="24"/>
          <w:szCs w:val="24"/>
        </w:rPr>
        <w:t xml:space="preserve">una </w:t>
      </w:r>
      <w:proofErr w:type="gramEnd"/>
      <w:r>
        <w:rPr>
          <w:rFonts w:ascii="Arial" w:hAnsi="Arial"/>
          <w:sz w:val="24"/>
          <w:szCs w:val="24"/>
        </w:rPr>
        <w:t xml:space="preserve">osservazione dei visitatori di un sito per il ricordo, nato negli spazi di un ex campo di concentramento. </w:t>
      </w:r>
      <w:proofErr w:type="spellStart"/>
      <w:r>
        <w:rPr>
          <w:rFonts w:ascii="Arial" w:hAnsi="Arial"/>
          <w:sz w:val="24"/>
          <w:szCs w:val="24"/>
        </w:rPr>
        <w:t>Perch</w:t>
      </w:r>
      <w:proofErr w:type="spellEnd"/>
      <w:r>
        <w:rPr>
          <w:rFonts w:ascii="Arial" w:hAnsi="Arial"/>
          <w:sz w:val="24"/>
          <w:szCs w:val="24"/>
          <w:lang w:val="fr-FR"/>
        </w:rPr>
        <w:t xml:space="preserve">é </w:t>
      </w:r>
      <w:r>
        <w:rPr>
          <w:rFonts w:ascii="Arial" w:hAnsi="Arial"/>
          <w:sz w:val="24"/>
          <w:szCs w:val="24"/>
        </w:rPr>
        <w:t xml:space="preserve">le persone ci vanno? Che cosa stanno cercando? </w:t>
      </w:r>
    </w:p>
    <w:p w14:paraId="701F4CFC" w14:textId="77777777" w:rsidR="00D8711D" w:rsidRDefault="00D8711D" w:rsidP="0043778A">
      <w:pPr>
        <w:contextualSpacing/>
        <w:jc w:val="both"/>
        <w:rPr>
          <w:rFonts w:ascii="Arial" w:eastAsia="Arial" w:hAnsi="Arial" w:cs="Arial"/>
        </w:rPr>
      </w:pPr>
    </w:p>
    <w:p w14:paraId="7BD95DDF" w14:textId="77777777" w:rsidR="00D8711D" w:rsidRDefault="00317BB9" w:rsidP="0043778A">
      <w:pPr>
        <w:contextualSpacing/>
        <w:jc w:val="both"/>
        <w:rPr>
          <w:rFonts w:ascii="Arial" w:eastAsia="Arial" w:hAnsi="Arial" w:cs="Arial"/>
        </w:rPr>
      </w:pPr>
      <w:r>
        <w:rPr>
          <w:rFonts w:ascii="Arial" w:hAnsi="Arial"/>
        </w:rPr>
        <w:t>REGISTA</w:t>
      </w:r>
    </w:p>
    <w:p w14:paraId="5CF33DCE"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contextualSpacing/>
        <w:jc w:val="both"/>
        <w:rPr>
          <w:rFonts w:ascii="Arial" w:eastAsia="Arial" w:hAnsi="Arial" w:cs="Arial"/>
          <w:sz w:val="24"/>
          <w:szCs w:val="24"/>
        </w:rPr>
      </w:pPr>
      <w:r>
        <w:rPr>
          <w:rFonts w:ascii="Arial" w:hAnsi="Arial"/>
          <w:sz w:val="24"/>
          <w:szCs w:val="24"/>
        </w:rPr>
        <w:t>L</w:t>
      </w:r>
      <w:r>
        <w:rPr>
          <w:rFonts w:ascii="Arial" w:hAnsi="Arial"/>
          <w:sz w:val="24"/>
          <w:szCs w:val="24"/>
        </w:rPr>
        <w:t>’</w:t>
      </w:r>
      <w:r>
        <w:rPr>
          <w:rFonts w:ascii="Arial" w:hAnsi="Arial"/>
          <w:sz w:val="24"/>
          <w:szCs w:val="24"/>
        </w:rPr>
        <w:t xml:space="preserve">idea di fare questo film mi </w:t>
      </w:r>
      <w:r>
        <w:rPr>
          <w:rFonts w:ascii="Arial" w:hAnsi="Arial"/>
          <w:sz w:val="24"/>
          <w:szCs w:val="24"/>
        </w:rPr>
        <w:t xml:space="preserve">è </w:t>
      </w:r>
      <w:proofErr w:type="gramStart"/>
      <w:r>
        <w:rPr>
          <w:rFonts w:ascii="Arial" w:hAnsi="Arial"/>
          <w:sz w:val="24"/>
          <w:szCs w:val="24"/>
        </w:rPr>
        <w:t>venuta</w:t>
      </w:r>
      <w:proofErr w:type="gramEnd"/>
      <w:r>
        <w:rPr>
          <w:rFonts w:ascii="Arial" w:hAnsi="Arial"/>
          <w:sz w:val="24"/>
          <w:szCs w:val="24"/>
        </w:rPr>
        <w:t xml:space="preserve"> </w:t>
      </w:r>
      <w:proofErr w:type="spellStart"/>
      <w:r>
        <w:rPr>
          <w:rFonts w:ascii="Arial" w:hAnsi="Arial"/>
          <w:sz w:val="24"/>
          <w:szCs w:val="24"/>
        </w:rPr>
        <w:t>perch</w:t>
      </w:r>
      <w:proofErr w:type="spellEnd"/>
      <w:r>
        <w:rPr>
          <w:rFonts w:ascii="Arial" w:hAnsi="Arial"/>
          <w:sz w:val="24"/>
          <w:szCs w:val="24"/>
          <w:lang w:val="fr-FR"/>
        </w:rPr>
        <w:t xml:space="preserve">é </w:t>
      </w:r>
      <w:r>
        <w:rPr>
          <w:rFonts w:ascii="Arial" w:hAnsi="Arial"/>
          <w:sz w:val="24"/>
          <w:szCs w:val="24"/>
        </w:rPr>
        <w:t xml:space="preserve">visitando </w:t>
      </w:r>
      <w:r>
        <w:rPr>
          <w:rFonts w:ascii="Arial" w:hAnsi="Arial"/>
          <w:sz w:val="24"/>
          <w:szCs w:val="24"/>
        </w:rPr>
        <w:t>questi luoghi ho sentito subito una sensazione sgradevole nel mio essere l</w:t>
      </w:r>
      <w:r>
        <w:rPr>
          <w:rFonts w:ascii="Arial" w:hAnsi="Arial"/>
          <w:sz w:val="24"/>
          <w:szCs w:val="24"/>
        </w:rPr>
        <w:t>ì</w:t>
      </w:r>
      <w:r>
        <w:rPr>
          <w:rFonts w:ascii="Arial" w:hAnsi="Arial"/>
          <w:sz w:val="24"/>
          <w:szCs w:val="24"/>
        </w:rPr>
        <w:t>. Sentivo come se la mia stessa presenza fosse eticamente discutibile e avrei voluto davvero capire, attraverso il volto delle persone, degli altri visitatori, come ci</w:t>
      </w:r>
      <w:r>
        <w:rPr>
          <w:rFonts w:ascii="Arial" w:hAnsi="Arial"/>
          <w:sz w:val="24"/>
          <w:szCs w:val="24"/>
        </w:rPr>
        <w:t xml:space="preserve">ò </w:t>
      </w:r>
      <w:r>
        <w:rPr>
          <w:rFonts w:ascii="Arial" w:hAnsi="Arial"/>
          <w:sz w:val="24"/>
          <w:szCs w:val="24"/>
        </w:rPr>
        <w:t xml:space="preserve">che </w:t>
      </w:r>
      <w:proofErr w:type="gramStart"/>
      <w:r>
        <w:rPr>
          <w:rFonts w:ascii="Arial" w:hAnsi="Arial"/>
          <w:sz w:val="24"/>
          <w:szCs w:val="24"/>
        </w:rPr>
        <w:t>guardava</w:t>
      </w:r>
      <w:r>
        <w:rPr>
          <w:rFonts w:ascii="Arial" w:hAnsi="Arial"/>
          <w:sz w:val="24"/>
          <w:szCs w:val="24"/>
        </w:rPr>
        <w:t>no</w:t>
      </w:r>
      <w:proofErr w:type="gramEnd"/>
      <w:r>
        <w:rPr>
          <w:rFonts w:ascii="Arial" w:hAnsi="Arial"/>
          <w:sz w:val="24"/>
          <w:szCs w:val="24"/>
        </w:rPr>
        <w:t xml:space="preserve"> si riflettesse sul loro stato d</w:t>
      </w:r>
      <w:r>
        <w:rPr>
          <w:rFonts w:ascii="Arial" w:hAnsi="Arial"/>
          <w:sz w:val="24"/>
          <w:szCs w:val="24"/>
        </w:rPr>
        <w:t>’</w:t>
      </w:r>
      <w:r>
        <w:rPr>
          <w:rFonts w:ascii="Arial" w:hAnsi="Arial"/>
          <w:sz w:val="24"/>
          <w:szCs w:val="24"/>
        </w:rPr>
        <w:t xml:space="preserve">animo. </w:t>
      </w:r>
    </w:p>
    <w:p w14:paraId="7A96E32C"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contextualSpacing/>
        <w:jc w:val="both"/>
        <w:rPr>
          <w:rFonts w:ascii="Times" w:eastAsia="Times" w:hAnsi="Times" w:cs="Times"/>
          <w:i/>
          <w:iCs/>
          <w:sz w:val="24"/>
          <w:szCs w:val="24"/>
        </w:rPr>
      </w:pPr>
      <w:proofErr w:type="gramStart"/>
      <w:r>
        <w:rPr>
          <w:rFonts w:ascii="Arial" w:hAnsi="Arial"/>
          <w:sz w:val="24"/>
          <w:szCs w:val="24"/>
        </w:rPr>
        <w:t>Ma</w:t>
      </w:r>
      <w:proofErr w:type="gramEnd"/>
      <w:r>
        <w:rPr>
          <w:rFonts w:ascii="Arial" w:hAnsi="Arial"/>
          <w:sz w:val="24"/>
          <w:szCs w:val="24"/>
        </w:rPr>
        <w:t xml:space="preserve"> non nascondo di esserne rimasto, alla fine, abbastanza perplesso</w:t>
      </w:r>
      <w:r>
        <w:rPr>
          <w:sz w:val="32"/>
          <w:szCs w:val="32"/>
        </w:rPr>
        <w:t>.</w:t>
      </w:r>
      <w:r>
        <w:rPr>
          <w:i/>
          <w:iCs/>
          <w:sz w:val="32"/>
          <w:szCs w:val="32"/>
        </w:rPr>
        <w:br/>
      </w:r>
      <w:r>
        <w:rPr>
          <w:rFonts w:ascii="Arial" w:hAnsi="Arial"/>
          <w:sz w:val="24"/>
          <w:szCs w:val="24"/>
        </w:rPr>
        <w:t xml:space="preserve">In questo luogo furono </w:t>
      </w:r>
      <w:proofErr w:type="gramStart"/>
      <w:r>
        <w:rPr>
          <w:rFonts w:ascii="Arial" w:hAnsi="Arial"/>
          <w:sz w:val="24"/>
          <w:szCs w:val="24"/>
        </w:rPr>
        <w:t>sterminati</w:t>
      </w:r>
      <w:proofErr w:type="gramEnd"/>
      <w:r>
        <w:rPr>
          <w:rFonts w:ascii="Arial" w:hAnsi="Arial"/>
          <w:sz w:val="24"/>
          <w:szCs w:val="24"/>
        </w:rPr>
        <w:t xml:space="preserve"> donne, uomini, bambini; questo </w:t>
      </w:r>
      <w:r>
        <w:rPr>
          <w:rFonts w:ascii="Arial" w:hAnsi="Arial"/>
          <w:sz w:val="24"/>
          <w:szCs w:val="24"/>
        </w:rPr>
        <w:t xml:space="preserve">è </w:t>
      </w:r>
      <w:r>
        <w:rPr>
          <w:rFonts w:ascii="Arial" w:hAnsi="Arial"/>
          <w:sz w:val="24"/>
          <w:szCs w:val="24"/>
        </w:rPr>
        <w:t xml:space="preserve">stato un luogo di sofferenza e di dolore. </w:t>
      </w:r>
      <w:proofErr w:type="gramStart"/>
      <w:r>
        <w:rPr>
          <w:rFonts w:ascii="Arial" w:hAnsi="Arial"/>
          <w:sz w:val="24"/>
          <w:szCs w:val="24"/>
        </w:rPr>
        <w:t>Ed</w:t>
      </w:r>
      <w:proofErr w:type="gramEnd"/>
      <w:r>
        <w:rPr>
          <w:rFonts w:ascii="Arial" w:hAnsi="Arial"/>
          <w:sz w:val="24"/>
          <w:szCs w:val="24"/>
        </w:rPr>
        <w:t xml:space="preserve"> ora io sono qui. Un turista. </w:t>
      </w:r>
      <w:proofErr w:type="gramStart"/>
      <w:r>
        <w:rPr>
          <w:rFonts w:ascii="Arial" w:hAnsi="Arial"/>
          <w:sz w:val="24"/>
          <w:szCs w:val="24"/>
        </w:rPr>
        <w:t>Con</w:t>
      </w:r>
      <w:r>
        <w:rPr>
          <w:rFonts w:ascii="Arial" w:hAnsi="Arial"/>
          <w:sz w:val="24"/>
          <w:szCs w:val="24"/>
        </w:rPr>
        <w:t xml:space="preserve"> tutte le </w:t>
      </w:r>
      <w:proofErr w:type="spellStart"/>
      <w:r>
        <w:rPr>
          <w:rFonts w:ascii="Arial" w:hAnsi="Arial"/>
          <w:sz w:val="24"/>
          <w:szCs w:val="24"/>
        </w:rPr>
        <w:t>curiosit</w:t>
      </w:r>
      <w:proofErr w:type="spellEnd"/>
      <w:r>
        <w:rPr>
          <w:rFonts w:ascii="Arial" w:hAnsi="Arial"/>
          <w:sz w:val="24"/>
          <w:szCs w:val="24"/>
          <w:lang w:val="fr-FR"/>
        </w:rPr>
        <w:t xml:space="preserve">à </w:t>
      </w:r>
      <w:r>
        <w:rPr>
          <w:rFonts w:ascii="Arial" w:hAnsi="Arial"/>
          <w:sz w:val="24"/>
          <w:szCs w:val="24"/>
        </w:rPr>
        <w:t>tipiche di un turista</w:t>
      </w:r>
      <w:proofErr w:type="gramEnd"/>
      <w:r>
        <w:rPr>
          <w:rFonts w:ascii="Arial" w:hAnsi="Arial"/>
          <w:sz w:val="24"/>
          <w:szCs w:val="24"/>
        </w:rPr>
        <w:t>. Senza alcuna nozione di ci</w:t>
      </w:r>
      <w:r>
        <w:rPr>
          <w:rFonts w:ascii="Arial" w:hAnsi="Arial"/>
          <w:sz w:val="24"/>
          <w:szCs w:val="24"/>
        </w:rPr>
        <w:t xml:space="preserve">ò </w:t>
      </w:r>
      <w:r>
        <w:rPr>
          <w:rFonts w:ascii="Arial" w:hAnsi="Arial"/>
          <w:sz w:val="24"/>
          <w:szCs w:val="24"/>
        </w:rPr>
        <w:t xml:space="preserve">che voleva </w:t>
      </w:r>
      <w:proofErr w:type="gramStart"/>
      <w:r>
        <w:rPr>
          <w:rFonts w:ascii="Arial" w:hAnsi="Arial"/>
          <w:sz w:val="24"/>
          <w:szCs w:val="24"/>
        </w:rPr>
        <w:t>dire</w:t>
      </w:r>
      <w:proofErr w:type="gramEnd"/>
      <w:r>
        <w:rPr>
          <w:rFonts w:ascii="Arial" w:hAnsi="Arial"/>
          <w:sz w:val="24"/>
          <w:szCs w:val="24"/>
        </w:rPr>
        <w:t xml:space="preserve"> essere prigioniero nel campo di concentramento: un numero, in attesa della morte, aggrappato alla vita. Io sto qui e guardo il macchinario per lo sterminio dei corpi uma</w:t>
      </w:r>
      <w:r>
        <w:rPr>
          <w:rFonts w:ascii="Arial" w:hAnsi="Arial"/>
          <w:sz w:val="24"/>
          <w:szCs w:val="24"/>
        </w:rPr>
        <w:t xml:space="preserve">ni. Tracce di vita, qualche tempo fa, molto </w:t>
      </w:r>
      <w:proofErr w:type="gramStart"/>
      <w:r>
        <w:rPr>
          <w:rFonts w:ascii="Arial" w:hAnsi="Arial"/>
          <w:sz w:val="24"/>
          <w:szCs w:val="24"/>
        </w:rPr>
        <w:t>tempo</w:t>
      </w:r>
      <w:proofErr w:type="gramEnd"/>
      <w:r>
        <w:rPr>
          <w:rFonts w:ascii="Arial" w:hAnsi="Arial"/>
          <w:sz w:val="24"/>
          <w:szCs w:val="24"/>
        </w:rPr>
        <w:t xml:space="preserve"> fa, qui e ora. Cosa ci faccio qui? Cosa ci fanno tutte queste persone, che si muovono in gruppi da un oggetto all'altro?</w:t>
      </w:r>
      <w:r>
        <w:rPr>
          <w:rFonts w:ascii="Arial Unicode MS" w:hAnsi="Arial Unicode MS"/>
          <w:sz w:val="24"/>
          <w:szCs w:val="24"/>
        </w:rPr>
        <w:br/>
      </w:r>
      <w:r>
        <w:rPr>
          <w:rFonts w:ascii="Arial" w:hAnsi="Arial"/>
          <w:sz w:val="24"/>
          <w:szCs w:val="24"/>
        </w:rPr>
        <w:t>Ci</w:t>
      </w:r>
      <w:r>
        <w:rPr>
          <w:rFonts w:ascii="Arial" w:hAnsi="Arial"/>
          <w:sz w:val="24"/>
          <w:szCs w:val="24"/>
        </w:rPr>
        <w:t xml:space="preserve">ò </w:t>
      </w:r>
      <w:r>
        <w:rPr>
          <w:rFonts w:ascii="Arial" w:hAnsi="Arial"/>
          <w:sz w:val="24"/>
          <w:szCs w:val="24"/>
        </w:rPr>
        <w:t xml:space="preserve">che induce migliaia di persone a trascorrere i fine settimana </w:t>
      </w:r>
      <w:proofErr w:type="gramStart"/>
      <w:r>
        <w:rPr>
          <w:rFonts w:ascii="Arial" w:hAnsi="Arial"/>
          <w:sz w:val="24"/>
          <w:szCs w:val="24"/>
        </w:rPr>
        <w:t>estivi</w:t>
      </w:r>
      <w:proofErr w:type="gramEnd"/>
      <w:r>
        <w:rPr>
          <w:rFonts w:ascii="Arial" w:hAnsi="Arial"/>
          <w:sz w:val="24"/>
          <w:szCs w:val="24"/>
        </w:rPr>
        <w:t xml:space="preserve"> in un ex cam</w:t>
      </w:r>
      <w:r>
        <w:rPr>
          <w:rFonts w:ascii="Arial" w:hAnsi="Arial"/>
          <w:sz w:val="24"/>
          <w:szCs w:val="24"/>
        </w:rPr>
        <w:t xml:space="preserve">po di concentramento </w:t>
      </w:r>
      <w:r>
        <w:rPr>
          <w:rFonts w:ascii="Arial" w:hAnsi="Arial"/>
          <w:sz w:val="24"/>
          <w:szCs w:val="24"/>
        </w:rPr>
        <w:t xml:space="preserve">è </w:t>
      </w:r>
      <w:r>
        <w:rPr>
          <w:rFonts w:ascii="Arial" w:hAnsi="Arial"/>
          <w:sz w:val="24"/>
          <w:szCs w:val="24"/>
        </w:rPr>
        <w:t>uno dei misteri di questi luoghi della Memoria. Si pu</w:t>
      </w:r>
      <w:r>
        <w:rPr>
          <w:rFonts w:ascii="Arial" w:hAnsi="Arial"/>
          <w:sz w:val="24"/>
          <w:szCs w:val="24"/>
        </w:rPr>
        <w:t xml:space="preserve">ò </w:t>
      </w:r>
      <w:r>
        <w:rPr>
          <w:rFonts w:ascii="Arial" w:hAnsi="Arial"/>
          <w:sz w:val="24"/>
          <w:szCs w:val="24"/>
        </w:rPr>
        <w:t xml:space="preserve">fare riferimento alla buona </w:t>
      </w:r>
      <w:proofErr w:type="spellStart"/>
      <w:r>
        <w:rPr>
          <w:rFonts w:ascii="Arial" w:hAnsi="Arial"/>
          <w:sz w:val="24"/>
          <w:szCs w:val="24"/>
        </w:rPr>
        <w:t>volont</w:t>
      </w:r>
      <w:proofErr w:type="spellEnd"/>
      <w:r>
        <w:rPr>
          <w:rFonts w:ascii="Arial" w:hAnsi="Arial"/>
          <w:sz w:val="24"/>
          <w:szCs w:val="24"/>
          <w:lang w:val="fr-FR"/>
        </w:rPr>
        <w:t>à</w:t>
      </w:r>
      <w:r>
        <w:rPr>
          <w:rFonts w:ascii="Arial" w:hAnsi="Arial"/>
          <w:sz w:val="24"/>
          <w:szCs w:val="24"/>
        </w:rPr>
        <w:t xml:space="preserve">, al desiderio di compassione e </w:t>
      </w:r>
      <w:proofErr w:type="spellStart"/>
      <w:r>
        <w:rPr>
          <w:rFonts w:ascii="Arial" w:hAnsi="Arial"/>
          <w:sz w:val="24"/>
          <w:szCs w:val="24"/>
        </w:rPr>
        <w:t>piet</w:t>
      </w:r>
      <w:proofErr w:type="spellEnd"/>
      <w:r>
        <w:rPr>
          <w:rFonts w:ascii="Arial" w:hAnsi="Arial"/>
          <w:sz w:val="24"/>
          <w:szCs w:val="24"/>
          <w:lang w:val="fr-FR"/>
        </w:rPr>
        <w:t xml:space="preserve">à </w:t>
      </w:r>
      <w:r>
        <w:rPr>
          <w:rFonts w:ascii="Arial" w:hAnsi="Arial"/>
          <w:sz w:val="24"/>
          <w:szCs w:val="24"/>
        </w:rPr>
        <w:t xml:space="preserve">che Aristotele collega con la tragedia. </w:t>
      </w:r>
      <w:proofErr w:type="gramStart"/>
      <w:r>
        <w:rPr>
          <w:rFonts w:ascii="Arial" w:hAnsi="Arial"/>
          <w:sz w:val="24"/>
          <w:szCs w:val="24"/>
        </w:rPr>
        <w:t>Ma</w:t>
      </w:r>
      <w:proofErr w:type="gramEnd"/>
      <w:r>
        <w:rPr>
          <w:rFonts w:ascii="Arial" w:hAnsi="Arial"/>
          <w:sz w:val="24"/>
          <w:szCs w:val="24"/>
        </w:rPr>
        <w:t xml:space="preserve"> questa spiegazione non risolve il mistero. </w:t>
      </w:r>
      <w:proofErr w:type="spellStart"/>
      <w:r>
        <w:rPr>
          <w:rFonts w:ascii="Arial" w:hAnsi="Arial"/>
          <w:sz w:val="24"/>
          <w:szCs w:val="24"/>
        </w:rPr>
        <w:t>Perch</w:t>
      </w:r>
      <w:proofErr w:type="spellEnd"/>
      <w:r>
        <w:rPr>
          <w:rFonts w:ascii="Arial" w:hAnsi="Arial"/>
          <w:sz w:val="24"/>
          <w:szCs w:val="24"/>
          <w:lang w:val="fr-FR"/>
        </w:rPr>
        <w:t xml:space="preserve">é </w:t>
      </w:r>
      <w:r>
        <w:rPr>
          <w:rFonts w:ascii="Arial" w:hAnsi="Arial"/>
          <w:sz w:val="24"/>
          <w:szCs w:val="24"/>
        </w:rPr>
        <w:t xml:space="preserve">una coppia </w:t>
      </w:r>
      <w:proofErr w:type="gramStart"/>
      <w:r>
        <w:rPr>
          <w:rFonts w:ascii="Arial" w:hAnsi="Arial"/>
          <w:sz w:val="24"/>
          <w:szCs w:val="24"/>
        </w:rPr>
        <w:t>d</w:t>
      </w:r>
      <w:r>
        <w:rPr>
          <w:rFonts w:ascii="Arial" w:hAnsi="Arial"/>
          <w:sz w:val="24"/>
          <w:szCs w:val="24"/>
        </w:rPr>
        <w:t xml:space="preserve">i </w:t>
      </w:r>
      <w:proofErr w:type="gramEnd"/>
      <w:r>
        <w:rPr>
          <w:rFonts w:ascii="Arial" w:hAnsi="Arial"/>
          <w:sz w:val="24"/>
          <w:szCs w:val="24"/>
        </w:rPr>
        <w:t xml:space="preserve">innamorati o di una madre con il suo bambino vanno a fare visita ai forni crematori in una giornata di sole estivo? Ho concepito questo film per cercare di confrontarmi con queste domande. </w:t>
      </w:r>
    </w:p>
    <w:p w14:paraId="0995F8F0" w14:textId="77777777" w:rsidR="0043778A" w:rsidRDefault="0043778A"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tLeast"/>
        <w:contextualSpacing/>
        <w:rPr>
          <w:rFonts w:ascii="Arial" w:eastAsia="Arial" w:hAnsi="Arial" w:cs="Arial"/>
          <w:sz w:val="32"/>
          <w:szCs w:val="32"/>
        </w:rPr>
      </w:pPr>
    </w:p>
    <w:p w14:paraId="597BBCAB" w14:textId="77777777" w:rsidR="00D8711D" w:rsidRDefault="00D8711D"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tLeast"/>
        <w:contextualSpacing/>
        <w:rPr>
          <w:rFonts w:ascii="Arial" w:eastAsia="Arial" w:hAnsi="Arial" w:cs="Arial"/>
          <w:sz w:val="32"/>
          <w:szCs w:val="32"/>
        </w:rPr>
      </w:pPr>
    </w:p>
    <w:p w14:paraId="7B01CFC6" w14:textId="77777777" w:rsidR="00D8711D" w:rsidRDefault="00D8711D" w:rsidP="0043778A">
      <w:pPr>
        <w:contextualSpacing/>
        <w:jc w:val="both"/>
        <w:rPr>
          <w:rFonts w:ascii="Arial" w:eastAsia="Arial" w:hAnsi="Arial" w:cs="Arial"/>
          <w:i/>
          <w:iCs/>
        </w:rPr>
      </w:pPr>
    </w:p>
    <w:p w14:paraId="0F8CCF1A" w14:textId="77777777" w:rsidR="00D8711D" w:rsidRDefault="00317BB9" w:rsidP="0043778A">
      <w:pPr>
        <w:contextualSpacing/>
        <w:jc w:val="both"/>
        <w:rPr>
          <w:rFonts w:ascii="Arial" w:eastAsia="Arial" w:hAnsi="Arial" w:cs="Arial"/>
          <w:i/>
          <w:iCs/>
        </w:rPr>
      </w:pPr>
      <w:proofErr w:type="gramStart"/>
      <w:r>
        <w:rPr>
          <w:rFonts w:ascii="Arial" w:hAnsi="Arial"/>
        </w:rPr>
        <w:t>TEMATICHE</w:t>
      </w:r>
      <w:proofErr w:type="gramEnd"/>
    </w:p>
    <w:p w14:paraId="27F1C8C7"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pPr>
      <w:r>
        <w:rPr>
          <w:i/>
          <w:iCs/>
        </w:rPr>
        <w:t>Austerlitz</w:t>
      </w:r>
      <w:r>
        <w:t xml:space="preserve"> è un documentario che porta lo spettatore</w:t>
      </w:r>
      <w:r>
        <w:t xml:space="preserve"> a interrogarsi su cosa sia oggi la Memoria della Shoah.</w:t>
      </w:r>
    </w:p>
    <w:p w14:paraId="01B033D8"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pPr>
      <w:r>
        <w:t xml:space="preserve">Il regista </w:t>
      </w:r>
      <w:proofErr w:type="gramStart"/>
      <w:r>
        <w:t xml:space="preserve">si </w:t>
      </w:r>
      <w:proofErr w:type="gramEnd"/>
      <w:r>
        <w:t xml:space="preserve">ispira concettualmente e visivamente all’omonimo romanzo di </w:t>
      </w:r>
      <w:proofErr w:type="spellStart"/>
      <w:r>
        <w:t>Sebald</w:t>
      </w:r>
      <w:proofErr w:type="spellEnd"/>
      <w:r>
        <w:t>, che abbina alla narrazione immagini fotografiche, che aiutano il protagonista a ricostruire la propria storia.</w:t>
      </w:r>
    </w:p>
    <w:p w14:paraId="5FC185C3" w14:textId="77777777" w:rsidR="0043778A"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pPr>
      <w:proofErr w:type="spellStart"/>
      <w:r>
        <w:t>Lo</w:t>
      </w:r>
      <w:r>
        <w:t>z</w:t>
      </w:r>
      <w:r>
        <w:t>n</w:t>
      </w:r>
      <w:r>
        <w:t>i</w:t>
      </w:r>
      <w:r>
        <w:t>t</w:t>
      </w:r>
      <w:r>
        <w:t>s</w:t>
      </w:r>
      <w:r>
        <w:t>a</w:t>
      </w:r>
      <w:proofErr w:type="spellEnd"/>
      <w:r>
        <w:t>, sempre</w:t>
      </w:r>
      <w:r>
        <w:t xml:space="preserve"> </w:t>
      </w:r>
      <w:r>
        <w:t xml:space="preserve">in bianco e nero e a macchina fissa, riprende il percorso di una visita al campo di concentramento </w:t>
      </w:r>
      <w:proofErr w:type="gramStart"/>
      <w:r>
        <w:t>di</w:t>
      </w:r>
      <w:proofErr w:type="gramEnd"/>
      <w:r>
        <w:t xml:space="preserve"> </w:t>
      </w:r>
      <w:proofErr w:type="spellStart"/>
      <w:r>
        <w:t>Sachsenhausen</w:t>
      </w:r>
      <w:proofErr w:type="spellEnd"/>
      <w:r>
        <w:t>, riprendendo i luoghi esatti in cui erano costretti a muoversi i prigionieri. La massa di turisti cammina per il campo, entrano e</w:t>
      </w:r>
      <w:r>
        <w:t xml:space="preserve">d escono dai forni, si fermano per mangiare, scattano fotografie, alcuni </w:t>
      </w:r>
      <w:proofErr w:type="gramStart"/>
      <w:r>
        <w:t>scattano</w:t>
      </w:r>
      <w:proofErr w:type="gramEnd"/>
      <w:r>
        <w:t xml:space="preserve"> </w:t>
      </w:r>
      <w:proofErr w:type="spellStart"/>
      <w:r>
        <w:rPr>
          <w:i/>
          <w:iCs/>
          <w:lang w:val="en-US"/>
        </w:rPr>
        <w:t>selfie</w:t>
      </w:r>
      <w:proofErr w:type="spellEnd"/>
      <w:r>
        <w:t xml:space="preserve"> sotto la scritta </w:t>
      </w:r>
      <w:r>
        <w:t>“</w:t>
      </w:r>
      <w:r>
        <w:rPr>
          <w:lang w:val="de-DE"/>
        </w:rPr>
        <w:t>Arbeit macht frei</w:t>
      </w:r>
      <w:r>
        <w:t>”</w:t>
      </w:r>
      <w:r>
        <w:t xml:space="preserve">. Alcuni atteggiamenti e alcuni abbigliamenti paiono inadeguati, ma in realtà come si comporterebbe ognuno di noi? </w:t>
      </w:r>
    </w:p>
    <w:p w14:paraId="1E356EB3"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pPr>
      <w:r>
        <w:t>Questo lavoro m</w:t>
      </w:r>
      <w:r>
        <w:t>ette da parte qualsiasi retorica già sentita nell’affrontare il tema della Shoah.  Non è finalizzato a giudicare, il regista ci mostra soltanto i luoghi e le persone, scegliendo una forma di rappresentazione che può sbigottire nella sua oggettività.</w:t>
      </w:r>
    </w:p>
    <w:p w14:paraId="02E47FE1"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rPr>
          <w:rFonts w:ascii="Arial" w:eastAsia="Arial" w:hAnsi="Arial" w:cs="Arial"/>
          <w:sz w:val="24"/>
          <w:szCs w:val="24"/>
        </w:rPr>
      </w:pPr>
      <w:r>
        <w:rPr>
          <w:rFonts w:ascii="Arial" w:hAnsi="Arial"/>
          <w:sz w:val="24"/>
          <w:szCs w:val="24"/>
        </w:rPr>
        <w:t>Il reg</w:t>
      </w:r>
      <w:r>
        <w:rPr>
          <w:rFonts w:ascii="Arial" w:hAnsi="Arial"/>
          <w:sz w:val="24"/>
          <w:szCs w:val="24"/>
        </w:rPr>
        <w:t xml:space="preserve">ista lascia che siano i luoghi a raccontare e testimoniare. </w:t>
      </w:r>
    </w:p>
    <w:p w14:paraId="130A8CB8" w14:textId="77777777" w:rsidR="00D8711D" w:rsidRDefault="00D8711D" w:rsidP="0043778A">
      <w:pPr>
        <w:contextualSpacing/>
        <w:jc w:val="both"/>
      </w:pPr>
    </w:p>
    <w:p w14:paraId="16C5283E" w14:textId="77777777" w:rsidR="00D8711D" w:rsidRDefault="00317BB9" w:rsidP="0043778A">
      <w:pPr>
        <w:contextualSpacing/>
        <w:jc w:val="both"/>
        <w:rPr>
          <w:rFonts w:ascii="Arial" w:eastAsia="Arial" w:hAnsi="Arial" w:cs="Arial"/>
        </w:rPr>
      </w:pPr>
      <w:r>
        <w:rPr>
          <w:rFonts w:ascii="Arial" w:hAnsi="Arial"/>
        </w:rPr>
        <w:t xml:space="preserve">COLLEGAMENTI </w:t>
      </w:r>
      <w:proofErr w:type="gramStart"/>
      <w:r>
        <w:rPr>
          <w:rFonts w:ascii="Arial" w:hAnsi="Arial"/>
        </w:rPr>
        <w:t>INTERDISCIPLINARI</w:t>
      </w:r>
      <w:proofErr w:type="gramEnd"/>
    </w:p>
    <w:p w14:paraId="24A5A240" w14:textId="77777777" w:rsidR="00D8711D" w:rsidRDefault="00D8711D" w:rsidP="0043778A">
      <w:pPr>
        <w:contextualSpacing/>
        <w:jc w:val="both"/>
        <w:rPr>
          <w:rFonts w:ascii="Arial" w:eastAsia="Arial" w:hAnsi="Arial" w:cs="Arial"/>
        </w:rPr>
      </w:pPr>
    </w:p>
    <w:p w14:paraId="014E2EEC" w14:textId="77777777" w:rsidR="00D8711D" w:rsidRDefault="00317BB9" w:rsidP="0043778A">
      <w:pPr>
        <w:contextualSpacing/>
        <w:jc w:val="both"/>
        <w:rPr>
          <w:rFonts w:ascii="Arial" w:eastAsia="Arial" w:hAnsi="Arial" w:cs="Arial"/>
        </w:rPr>
      </w:pPr>
      <w:r>
        <w:rPr>
          <w:rFonts w:ascii="Arial" w:hAnsi="Arial"/>
        </w:rPr>
        <w:t>Storia:</w:t>
      </w:r>
    </w:p>
    <w:p w14:paraId="2F6AB3A8" w14:textId="77777777" w:rsidR="00D8711D" w:rsidRDefault="00D8711D" w:rsidP="0043778A">
      <w:pPr>
        <w:contextualSpacing/>
        <w:jc w:val="both"/>
        <w:rPr>
          <w:rFonts w:ascii="Arial" w:eastAsia="Arial" w:hAnsi="Arial" w:cs="Arial"/>
        </w:rPr>
      </w:pPr>
    </w:p>
    <w:p w14:paraId="2B7AF60C" w14:textId="77777777" w:rsidR="00D8711D" w:rsidRDefault="00317BB9" w:rsidP="0043778A">
      <w:pPr>
        <w:contextualSpacing/>
        <w:jc w:val="both"/>
        <w:rPr>
          <w:rFonts w:ascii="Arial" w:eastAsia="Arial" w:hAnsi="Arial" w:cs="Arial"/>
        </w:rPr>
      </w:pPr>
      <w:r>
        <w:rPr>
          <w:rFonts w:ascii="Arial" w:hAnsi="Arial"/>
        </w:rPr>
        <w:t>Gli avvenimenti che hanno portato persecuzione del popolo ebraico e agli orrori dei campi di concentramento.</w:t>
      </w:r>
    </w:p>
    <w:p w14:paraId="273DEA50" w14:textId="77777777" w:rsidR="00D8711D" w:rsidRDefault="00D8711D" w:rsidP="0043778A">
      <w:pPr>
        <w:contextualSpacing/>
        <w:jc w:val="both"/>
        <w:rPr>
          <w:rFonts w:ascii="Arial" w:eastAsia="Arial" w:hAnsi="Arial" w:cs="Arial"/>
        </w:rPr>
      </w:pPr>
    </w:p>
    <w:p w14:paraId="0D52C6E2" w14:textId="77777777" w:rsidR="00D8711D" w:rsidRDefault="00317BB9" w:rsidP="0043778A">
      <w:pPr>
        <w:contextualSpacing/>
        <w:jc w:val="both"/>
        <w:rPr>
          <w:rFonts w:ascii="Arial" w:eastAsia="Arial" w:hAnsi="Arial" w:cs="Arial"/>
          <w:b/>
          <w:bCs/>
        </w:rPr>
      </w:pPr>
      <w:r>
        <w:rPr>
          <w:rFonts w:ascii="Arial" w:hAnsi="Arial"/>
          <w:b/>
          <w:bCs/>
        </w:rPr>
        <w:t>Il fascismo in Italia</w:t>
      </w:r>
    </w:p>
    <w:p w14:paraId="3BA496B1" w14:textId="77777777" w:rsidR="00D8711D" w:rsidRDefault="00317BB9" w:rsidP="0043778A">
      <w:pPr>
        <w:contextualSpacing/>
        <w:jc w:val="both"/>
        <w:rPr>
          <w:rFonts w:ascii="Arial" w:eastAsia="Arial" w:hAnsi="Arial" w:cs="Arial"/>
        </w:rPr>
      </w:pPr>
      <w:r>
        <w:rPr>
          <w:rFonts w:ascii="Arial" w:hAnsi="Arial"/>
        </w:rPr>
        <w:t>Il primo dopoguerra</w:t>
      </w:r>
    </w:p>
    <w:p w14:paraId="3435EA8B" w14:textId="77777777" w:rsidR="00D8711D" w:rsidRDefault="00317BB9" w:rsidP="0043778A">
      <w:pPr>
        <w:contextualSpacing/>
        <w:jc w:val="both"/>
        <w:rPr>
          <w:rFonts w:ascii="Arial" w:eastAsia="Arial" w:hAnsi="Arial" w:cs="Arial"/>
        </w:rPr>
      </w:pPr>
      <w:r>
        <w:rPr>
          <w:rFonts w:ascii="Arial" w:hAnsi="Arial"/>
        </w:rPr>
        <w:t>L</w:t>
      </w:r>
      <w:r>
        <w:rPr>
          <w:rFonts w:ascii="Arial" w:hAnsi="Arial"/>
        </w:rPr>
        <w:t>’</w:t>
      </w:r>
      <w:r>
        <w:rPr>
          <w:rFonts w:ascii="Arial" w:hAnsi="Arial"/>
        </w:rPr>
        <w:t>ascesa di Benito Mussolini</w:t>
      </w:r>
    </w:p>
    <w:p w14:paraId="13739763" w14:textId="77777777" w:rsidR="00D8711D" w:rsidRDefault="00317BB9" w:rsidP="0043778A">
      <w:pPr>
        <w:contextualSpacing/>
        <w:jc w:val="both"/>
        <w:rPr>
          <w:rFonts w:ascii="Arial" w:eastAsia="Arial" w:hAnsi="Arial" w:cs="Arial"/>
        </w:rPr>
      </w:pPr>
      <w:r>
        <w:rPr>
          <w:rFonts w:ascii="Arial" w:hAnsi="Arial"/>
        </w:rPr>
        <w:t xml:space="preserve">Il fascismo </w:t>
      </w:r>
      <w:proofErr w:type="gramStart"/>
      <w:r>
        <w:rPr>
          <w:rFonts w:ascii="Arial" w:hAnsi="Arial"/>
        </w:rPr>
        <w:t>prende</w:t>
      </w:r>
      <w:proofErr w:type="gramEnd"/>
      <w:r>
        <w:rPr>
          <w:rFonts w:ascii="Arial" w:hAnsi="Arial"/>
        </w:rPr>
        <w:t xml:space="preserve"> potere</w:t>
      </w:r>
    </w:p>
    <w:p w14:paraId="54836FFB" w14:textId="77777777" w:rsidR="00D8711D" w:rsidRDefault="00317BB9" w:rsidP="0043778A">
      <w:pPr>
        <w:contextualSpacing/>
        <w:jc w:val="both"/>
        <w:rPr>
          <w:rFonts w:ascii="Arial" w:eastAsia="Arial" w:hAnsi="Arial" w:cs="Arial"/>
        </w:rPr>
      </w:pPr>
      <w:r>
        <w:rPr>
          <w:rFonts w:ascii="Arial" w:hAnsi="Arial"/>
        </w:rPr>
        <w:t>Le violenze del fascismo</w:t>
      </w:r>
      <w:r>
        <w:rPr>
          <w:rFonts w:ascii="Arial" w:hAnsi="Arial"/>
        </w:rPr>
        <w:t xml:space="preserve"> —</w:t>
      </w:r>
      <w:r>
        <w:rPr>
          <w:rFonts w:ascii="Arial" w:hAnsi="Arial"/>
        </w:rPr>
        <w:t xml:space="preserve">il fascismo diventa </w:t>
      </w:r>
      <w:proofErr w:type="gramStart"/>
      <w:r>
        <w:rPr>
          <w:rFonts w:ascii="Arial" w:hAnsi="Arial"/>
        </w:rPr>
        <w:t>regime</w:t>
      </w:r>
      <w:proofErr w:type="gramEnd"/>
    </w:p>
    <w:p w14:paraId="516BC0CE" w14:textId="77777777" w:rsidR="00D8711D" w:rsidRDefault="00317BB9" w:rsidP="0043778A">
      <w:pPr>
        <w:contextualSpacing/>
        <w:jc w:val="both"/>
        <w:rPr>
          <w:rFonts w:ascii="Arial" w:eastAsia="Arial" w:hAnsi="Arial" w:cs="Arial"/>
        </w:rPr>
      </w:pPr>
      <w:r>
        <w:rPr>
          <w:rFonts w:ascii="Arial" w:hAnsi="Arial"/>
        </w:rPr>
        <w:t>L</w:t>
      </w:r>
      <w:r>
        <w:rPr>
          <w:rFonts w:ascii="Arial" w:hAnsi="Arial"/>
        </w:rPr>
        <w:t>’</w:t>
      </w:r>
      <w:r>
        <w:rPr>
          <w:rFonts w:ascii="Arial" w:hAnsi="Arial"/>
        </w:rPr>
        <w:t>impero fascista</w:t>
      </w:r>
    </w:p>
    <w:p w14:paraId="2DD089C3" w14:textId="77777777" w:rsidR="00D8711D" w:rsidRDefault="00317BB9" w:rsidP="0043778A">
      <w:pPr>
        <w:contextualSpacing/>
        <w:jc w:val="both"/>
        <w:rPr>
          <w:rFonts w:ascii="Arial" w:eastAsia="Arial" w:hAnsi="Arial" w:cs="Arial"/>
          <w:b/>
          <w:bCs/>
        </w:rPr>
      </w:pPr>
      <w:r>
        <w:rPr>
          <w:rFonts w:ascii="Arial" w:hAnsi="Arial"/>
          <w:b/>
          <w:bCs/>
        </w:rPr>
        <w:t>Il nazismo in Germania</w:t>
      </w:r>
    </w:p>
    <w:p w14:paraId="3441B909" w14:textId="77777777" w:rsidR="00D8711D" w:rsidRDefault="00317BB9" w:rsidP="0043778A">
      <w:pPr>
        <w:contextualSpacing/>
        <w:jc w:val="both"/>
        <w:rPr>
          <w:rFonts w:ascii="Arial" w:eastAsia="Arial" w:hAnsi="Arial" w:cs="Arial"/>
        </w:rPr>
      </w:pPr>
      <w:r>
        <w:rPr>
          <w:rFonts w:ascii="Arial" w:hAnsi="Arial"/>
        </w:rPr>
        <w:t>La repubblica di Weimar</w:t>
      </w:r>
    </w:p>
    <w:p w14:paraId="586454C7" w14:textId="77777777" w:rsidR="00D8711D" w:rsidRDefault="00317BB9" w:rsidP="0043778A">
      <w:pPr>
        <w:contextualSpacing/>
        <w:jc w:val="both"/>
        <w:rPr>
          <w:rFonts w:ascii="Arial" w:eastAsia="Arial" w:hAnsi="Arial" w:cs="Arial"/>
        </w:rPr>
      </w:pPr>
      <w:r>
        <w:rPr>
          <w:rFonts w:ascii="Arial" w:hAnsi="Arial"/>
        </w:rPr>
        <w:t xml:space="preserve">Adolf Hitler; Il </w:t>
      </w:r>
      <w:proofErr w:type="spellStart"/>
      <w:r>
        <w:rPr>
          <w:rFonts w:ascii="Arial" w:hAnsi="Arial"/>
        </w:rPr>
        <w:t>Mein</w:t>
      </w:r>
      <w:proofErr w:type="spellEnd"/>
      <w:r>
        <w:rPr>
          <w:rFonts w:ascii="Arial" w:hAnsi="Arial"/>
        </w:rPr>
        <w:t xml:space="preserve"> </w:t>
      </w:r>
      <w:proofErr w:type="spellStart"/>
      <w:r>
        <w:rPr>
          <w:rFonts w:ascii="Arial" w:hAnsi="Arial"/>
        </w:rPr>
        <w:t>Kampf</w:t>
      </w:r>
      <w:proofErr w:type="spellEnd"/>
    </w:p>
    <w:p w14:paraId="1C152D36" w14:textId="77777777" w:rsidR="00D8711D" w:rsidRDefault="00317BB9" w:rsidP="0043778A">
      <w:pPr>
        <w:contextualSpacing/>
        <w:jc w:val="both"/>
        <w:rPr>
          <w:rFonts w:ascii="Arial" w:eastAsia="Arial" w:hAnsi="Arial" w:cs="Arial"/>
        </w:rPr>
      </w:pPr>
      <w:r>
        <w:rPr>
          <w:rFonts w:ascii="Arial" w:hAnsi="Arial"/>
        </w:rPr>
        <w:t>Il Terzo Reich</w:t>
      </w:r>
    </w:p>
    <w:p w14:paraId="73743F10" w14:textId="77777777" w:rsidR="00D8711D" w:rsidRDefault="00317BB9" w:rsidP="0043778A">
      <w:pPr>
        <w:contextualSpacing/>
        <w:jc w:val="both"/>
        <w:rPr>
          <w:rFonts w:ascii="Arial" w:eastAsia="Arial" w:hAnsi="Arial" w:cs="Arial"/>
        </w:rPr>
      </w:pPr>
      <w:r>
        <w:rPr>
          <w:rFonts w:ascii="Arial" w:hAnsi="Arial"/>
        </w:rPr>
        <w:t>L</w:t>
      </w:r>
      <w:r>
        <w:rPr>
          <w:rFonts w:ascii="Arial" w:hAnsi="Arial"/>
        </w:rPr>
        <w:t>’</w:t>
      </w:r>
      <w:r>
        <w:rPr>
          <w:rFonts w:ascii="Arial" w:hAnsi="Arial"/>
        </w:rPr>
        <w:t>Asse Roma-Berlino</w:t>
      </w:r>
    </w:p>
    <w:p w14:paraId="4DA44FD5" w14:textId="77777777" w:rsidR="00D8711D" w:rsidRDefault="00317BB9" w:rsidP="0043778A">
      <w:pPr>
        <w:contextualSpacing/>
        <w:jc w:val="both"/>
        <w:rPr>
          <w:rFonts w:ascii="Arial" w:eastAsia="Arial" w:hAnsi="Arial" w:cs="Arial"/>
        </w:rPr>
      </w:pPr>
      <w:r>
        <w:rPr>
          <w:rFonts w:ascii="Arial" w:hAnsi="Arial"/>
        </w:rPr>
        <w:t xml:space="preserve">La politica razziale </w:t>
      </w:r>
      <w:r>
        <w:rPr>
          <w:rFonts w:ascii="Arial" w:hAnsi="Arial"/>
        </w:rPr>
        <w:t>nella Germania Nazista e nell</w:t>
      </w:r>
      <w:r>
        <w:rPr>
          <w:rFonts w:ascii="Arial" w:hAnsi="Arial"/>
        </w:rPr>
        <w:t>’</w:t>
      </w:r>
      <w:r>
        <w:rPr>
          <w:rFonts w:ascii="Arial" w:hAnsi="Arial"/>
        </w:rPr>
        <w:t>Italia fascista</w:t>
      </w:r>
    </w:p>
    <w:p w14:paraId="33978482" w14:textId="77777777" w:rsidR="00D8711D" w:rsidRDefault="00317BB9" w:rsidP="0043778A">
      <w:pPr>
        <w:contextualSpacing/>
        <w:jc w:val="both"/>
        <w:rPr>
          <w:rFonts w:ascii="Arial" w:eastAsia="Arial" w:hAnsi="Arial" w:cs="Arial"/>
        </w:rPr>
      </w:pPr>
      <w:r>
        <w:rPr>
          <w:rFonts w:ascii="Arial" w:hAnsi="Arial"/>
        </w:rPr>
        <w:t xml:space="preserve">La </w:t>
      </w:r>
      <w:r>
        <w:rPr>
          <w:rFonts w:ascii="Arial" w:hAnsi="Arial"/>
        </w:rPr>
        <w:t>“</w:t>
      </w:r>
      <w:r>
        <w:rPr>
          <w:rFonts w:ascii="Arial" w:hAnsi="Arial"/>
        </w:rPr>
        <w:t>soluzione finale</w:t>
      </w:r>
      <w:r>
        <w:rPr>
          <w:rFonts w:ascii="Arial" w:hAnsi="Arial"/>
        </w:rPr>
        <w:t>”</w:t>
      </w:r>
    </w:p>
    <w:p w14:paraId="56C338CE" w14:textId="77777777" w:rsidR="00D8711D" w:rsidRDefault="00317BB9" w:rsidP="0043778A">
      <w:pPr>
        <w:contextualSpacing/>
        <w:jc w:val="both"/>
        <w:rPr>
          <w:rFonts w:ascii="Arial" w:eastAsia="Arial" w:hAnsi="Arial" w:cs="Arial"/>
        </w:rPr>
      </w:pPr>
      <w:r>
        <w:rPr>
          <w:rFonts w:ascii="Arial" w:hAnsi="Arial"/>
          <w:b/>
          <w:bCs/>
        </w:rPr>
        <w:t>La seconda guerra mondiale</w:t>
      </w:r>
    </w:p>
    <w:p w14:paraId="1A671EEA" w14:textId="77777777" w:rsidR="00D8711D" w:rsidRDefault="00D8711D" w:rsidP="0043778A">
      <w:pPr>
        <w:contextualSpacing/>
        <w:jc w:val="both"/>
        <w:rPr>
          <w:rFonts w:ascii="Arial" w:eastAsia="Arial" w:hAnsi="Arial" w:cs="Arial"/>
        </w:rPr>
      </w:pPr>
    </w:p>
    <w:p w14:paraId="0119B5F4" w14:textId="77777777" w:rsidR="00D8711D" w:rsidRDefault="00317BB9" w:rsidP="0043778A">
      <w:pPr>
        <w:contextualSpacing/>
        <w:jc w:val="both"/>
        <w:rPr>
          <w:rFonts w:ascii="Arial" w:eastAsia="Arial" w:hAnsi="Arial" w:cs="Arial"/>
        </w:rPr>
      </w:pPr>
      <w:r>
        <w:rPr>
          <w:rFonts w:ascii="Arial" w:hAnsi="Arial"/>
          <w:b/>
          <w:bCs/>
        </w:rPr>
        <w:t xml:space="preserve">Il Giorno della Memoria </w:t>
      </w:r>
      <w:r>
        <w:rPr>
          <w:rFonts w:ascii="Arial" w:hAnsi="Arial"/>
        </w:rPr>
        <w:t xml:space="preserve">è </w:t>
      </w:r>
      <w:r>
        <w:rPr>
          <w:rFonts w:ascii="Arial" w:hAnsi="Arial"/>
        </w:rPr>
        <w:t>una ricorrenza internazionale celebrata il 27 gennaio.</w:t>
      </w:r>
    </w:p>
    <w:p w14:paraId="5265F4EE" w14:textId="77777777" w:rsidR="00D8711D" w:rsidRDefault="00317BB9" w:rsidP="0043778A">
      <w:pPr>
        <w:contextualSpacing/>
        <w:jc w:val="both"/>
        <w:rPr>
          <w:rFonts w:ascii="Arial" w:eastAsia="Arial" w:hAnsi="Arial" w:cs="Arial"/>
        </w:rPr>
      </w:pPr>
      <w:r>
        <w:rPr>
          <w:rFonts w:ascii="Arial" w:hAnsi="Arial"/>
        </w:rPr>
        <w:t>L</w:t>
      </w:r>
      <w:r>
        <w:rPr>
          <w:rFonts w:ascii="Arial" w:hAnsi="Arial"/>
        </w:rPr>
        <w:t>’</w:t>
      </w:r>
      <w:r>
        <w:rPr>
          <w:rFonts w:ascii="Arial" w:hAnsi="Arial"/>
        </w:rPr>
        <w:t xml:space="preserve">Assemblea generale delle Nazioni Unite, </w:t>
      </w:r>
      <w:proofErr w:type="gramStart"/>
      <w:r>
        <w:rPr>
          <w:rFonts w:ascii="Arial" w:hAnsi="Arial"/>
        </w:rPr>
        <w:t xml:space="preserve">il </w:t>
      </w:r>
      <w:proofErr w:type="gramEnd"/>
      <w:r>
        <w:rPr>
          <w:rFonts w:ascii="Arial" w:hAnsi="Arial"/>
        </w:rPr>
        <w:t>1</w:t>
      </w:r>
      <w:r>
        <w:rPr>
          <w:rFonts w:ascii="Arial" w:hAnsi="Arial"/>
        </w:rPr>
        <w:t xml:space="preserve">º </w:t>
      </w:r>
      <w:r>
        <w:rPr>
          <w:rFonts w:ascii="Arial" w:hAnsi="Arial"/>
        </w:rPr>
        <w:t xml:space="preserve">novembre 2005. </w:t>
      </w:r>
      <w:proofErr w:type="gramStart"/>
      <w:r>
        <w:rPr>
          <w:rFonts w:ascii="Arial" w:hAnsi="Arial"/>
        </w:rPr>
        <w:t>ha</w:t>
      </w:r>
      <w:proofErr w:type="gramEnd"/>
      <w:r>
        <w:rPr>
          <w:rFonts w:ascii="Arial" w:hAnsi="Arial"/>
        </w:rPr>
        <w:t xml:space="preserve"> stabilito di </w:t>
      </w:r>
      <w:r>
        <w:rPr>
          <w:rFonts w:ascii="Arial" w:hAnsi="Arial"/>
        </w:rPr>
        <w:t>celebrare il Giorno della Memoria ogni 27 gennaio perch</w:t>
      </w:r>
      <w:r>
        <w:rPr>
          <w:rFonts w:ascii="Arial" w:hAnsi="Arial"/>
        </w:rPr>
        <w:t xml:space="preserve">é </w:t>
      </w:r>
      <w:r>
        <w:rPr>
          <w:rFonts w:ascii="Arial" w:hAnsi="Arial"/>
        </w:rPr>
        <w:t>in quel giorno del 1945 le truppe dell'Armata Rossa, liberarono il campo di concentramento di Auschwitz.</w:t>
      </w:r>
    </w:p>
    <w:p w14:paraId="2C723D82" w14:textId="77777777" w:rsidR="00D8711D" w:rsidRDefault="00317BB9" w:rsidP="0043778A">
      <w:pPr>
        <w:contextualSpacing/>
        <w:jc w:val="both"/>
        <w:rPr>
          <w:rFonts w:ascii="Arial" w:eastAsia="Arial" w:hAnsi="Arial" w:cs="Arial"/>
        </w:rPr>
      </w:pPr>
      <w:r>
        <w:rPr>
          <w:rFonts w:ascii="Arial" w:hAnsi="Arial"/>
        </w:rPr>
        <w:t>L'Italia aveva istituito la giornata commemorativa gi</w:t>
      </w:r>
      <w:r>
        <w:rPr>
          <w:rFonts w:ascii="Arial" w:hAnsi="Arial"/>
        </w:rPr>
        <w:t>à</w:t>
      </w:r>
      <w:r>
        <w:rPr>
          <w:rFonts w:ascii="Arial" w:hAnsi="Arial"/>
        </w:rPr>
        <w:t xml:space="preserve"> alcuni anni prima: essa ricorda le vitt</w:t>
      </w:r>
      <w:r>
        <w:rPr>
          <w:rFonts w:ascii="Arial" w:hAnsi="Arial"/>
        </w:rPr>
        <w:t xml:space="preserve">ime della Shoah e delle leggi razziali, ma anche coloro che a rischio della propria vita hanno protetto i perseguitati, </w:t>
      </w:r>
      <w:proofErr w:type="gramStart"/>
      <w:r>
        <w:rPr>
          <w:rFonts w:ascii="Arial" w:hAnsi="Arial"/>
        </w:rPr>
        <w:t>nonch</w:t>
      </w:r>
      <w:r>
        <w:rPr>
          <w:rFonts w:ascii="Arial" w:hAnsi="Arial"/>
        </w:rPr>
        <w:t>é</w:t>
      </w:r>
      <w:proofErr w:type="gramEnd"/>
      <w:r>
        <w:rPr>
          <w:rFonts w:ascii="Arial" w:hAnsi="Arial"/>
        </w:rPr>
        <w:t xml:space="preserve"> </w:t>
      </w:r>
      <w:r>
        <w:rPr>
          <w:rFonts w:ascii="Arial" w:hAnsi="Arial"/>
        </w:rPr>
        <w:t>tutti i deportati militari e politici italiani nella Germania nazista.</w:t>
      </w:r>
    </w:p>
    <w:p w14:paraId="35AE6A83" w14:textId="77777777" w:rsidR="00D8711D" w:rsidRDefault="00D8711D" w:rsidP="0043778A">
      <w:pPr>
        <w:contextualSpacing/>
        <w:jc w:val="both"/>
        <w:rPr>
          <w:rFonts w:ascii="Arial" w:eastAsia="Arial" w:hAnsi="Arial" w:cs="Arial"/>
          <w:i/>
          <w:iCs/>
        </w:rPr>
      </w:pPr>
    </w:p>
    <w:p w14:paraId="7F38E599" w14:textId="77777777" w:rsidR="00D8711D" w:rsidRDefault="00317BB9" w:rsidP="0043778A">
      <w:pPr>
        <w:contextualSpacing/>
        <w:jc w:val="both"/>
        <w:rPr>
          <w:rFonts w:ascii="Arial" w:eastAsia="Arial" w:hAnsi="Arial" w:cs="Arial"/>
          <w:i/>
          <w:iCs/>
        </w:rPr>
      </w:pPr>
      <w:r>
        <w:rPr>
          <w:rFonts w:ascii="Arial" w:eastAsia="Arial" w:hAnsi="Arial" w:cs="Arial"/>
          <w:i/>
          <w:iCs/>
          <w:noProof/>
        </w:rPr>
        <w:drawing>
          <wp:anchor distT="57150" distB="57150" distL="57150" distR="57150" simplePos="0" relativeHeight="251662336" behindDoc="0" locked="0" layoutInCell="1" allowOverlap="1" wp14:anchorId="62F76E65" wp14:editId="4952F441">
            <wp:simplePos x="0" y="0"/>
            <wp:positionH relativeFrom="margin">
              <wp:posOffset>4466590</wp:posOffset>
            </wp:positionH>
            <wp:positionV relativeFrom="page">
              <wp:posOffset>556894</wp:posOffset>
            </wp:positionV>
            <wp:extent cx="1336040" cy="357505"/>
            <wp:effectExtent l="0" t="0" r="0" b="0"/>
            <wp:wrapSquare wrapText="bothSides" distT="57150" distB="57150" distL="57150" distR="5715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pdf"/>
                    <pic:cNvPicPr>
                      <a:picLocks noChangeAspect="1"/>
                    </pic:cNvPicPr>
                  </pic:nvPicPr>
                  <pic:blipFill>
                    <a:blip r:embed="rId7">
                      <a:extLst/>
                    </a:blip>
                    <a:stretch>
                      <a:fillRect/>
                    </a:stretch>
                  </pic:blipFill>
                  <pic:spPr>
                    <a:xfrm>
                      <a:off x="0" y="0"/>
                      <a:ext cx="1336040" cy="357505"/>
                    </a:xfrm>
                    <a:prstGeom prst="rect">
                      <a:avLst/>
                    </a:prstGeom>
                    <a:ln w="12700" cap="flat">
                      <a:noFill/>
                      <a:miter lim="400000"/>
                    </a:ln>
                    <a:effectLst/>
                  </pic:spPr>
                </pic:pic>
              </a:graphicData>
            </a:graphic>
          </wp:anchor>
        </w:drawing>
      </w:r>
    </w:p>
    <w:p w14:paraId="44CD1FC2" w14:textId="77777777" w:rsidR="00D8711D" w:rsidRDefault="00D8711D" w:rsidP="0043778A">
      <w:pPr>
        <w:contextualSpacing/>
        <w:jc w:val="both"/>
        <w:rPr>
          <w:rFonts w:ascii="Arial" w:eastAsia="Arial" w:hAnsi="Arial" w:cs="Arial"/>
        </w:rPr>
      </w:pPr>
    </w:p>
    <w:p w14:paraId="0C483503" w14:textId="77777777" w:rsidR="00D8711D" w:rsidRDefault="0043778A" w:rsidP="0043778A">
      <w:pPr>
        <w:contextualSpacing/>
        <w:jc w:val="both"/>
        <w:rPr>
          <w:rFonts w:ascii="Arial" w:eastAsia="Arial" w:hAnsi="Arial" w:cs="Arial"/>
        </w:rPr>
      </w:pPr>
      <w:r>
        <w:rPr>
          <w:rFonts w:ascii="Arial" w:eastAsia="Arial" w:hAnsi="Arial" w:cs="Arial"/>
          <w:i/>
          <w:iCs/>
          <w:noProof/>
        </w:rPr>
        <w:drawing>
          <wp:anchor distT="57150" distB="57150" distL="57150" distR="57150" simplePos="0" relativeHeight="251672576" behindDoc="0" locked="0" layoutInCell="1" allowOverlap="1" wp14:anchorId="0E713A1B" wp14:editId="28CEE524">
            <wp:simplePos x="0" y="0"/>
            <wp:positionH relativeFrom="margin">
              <wp:posOffset>4457700</wp:posOffset>
            </wp:positionH>
            <wp:positionV relativeFrom="page">
              <wp:posOffset>571500</wp:posOffset>
            </wp:positionV>
            <wp:extent cx="1336040" cy="357505"/>
            <wp:effectExtent l="0" t="0" r="10160" b="0"/>
            <wp:wrapSquare wrapText="bothSides" distT="57150" distB="57150" distL="57150" distR="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2.pdf"/>
                    <pic:cNvPicPr>
                      <a:picLocks noChangeAspect="1"/>
                    </pic:cNvPicPr>
                  </pic:nvPicPr>
                  <pic:blipFill>
                    <a:blip r:embed="rId7">
                      <a:extLst/>
                    </a:blip>
                    <a:stretch>
                      <a:fillRect/>
                    </a:stretch>
                  </pic:blipFill>
                  <pic:spPr>
                    <a:xfrm>
                      <a:off x="0" y="0"/>
                      <a:ext cx="1336040" cy="357505"/>
                    </a:xfrm>
                    <a:prstGeom prst="rect">
                      <a:avLst/>
                    </a:prstGeom>
                    <a:ln w="12700" cap="flat">
                      <a:noFill/>
                      <a:miter lim="400000"/>
                    </a:ln>
                    <a:effectLst/>
                  </pic:spPr>
                </pic:pic>
              </a:graphicData>
            </a:graphic>
          </wp:anchor>
        </w:drawing>
      </w:r>
      <w:r w:rsidR="00317BB9">
        <w:rPr>
          <w:rFonts w:ascii="Arial" w:hAnsi="Arial"/>
        </w:rPr>
        <w:t>Letteratura:</w:t>
      </w:r>
      <w:r w:rsidRPr="0043778A">
        <w:rPr>
          <w:rFonts w:ascii="Arial" w:eastAsia="Arial" w:hAnsi="Arial" w:cs="Arial"/>
          <w:i/>
          <w:iCs/>
          <w:noProof/>
        </w:rPr>
        <w:t xml:space="preserve"> </w:t>
      </w:r>
    </w:p>
    <w:p w14:paraId="49267E45" w14:textId="77777777" w:rsidR="00D8711D" w:rsidRDefault="00D8711D" w:rsidP="0043778A">
      <w:pPr>
        <w:contextualSpacing/>
        <w:jc w:val="both"/>
        <w:rPr>
          <w:rFonts w:ascii="Arial" w:eastAsia="Arial" w:hAnsi="Arial" w:cs="Arial"/>
        </w:rPr>
      </w:pPr>
    </w:p>
    <w:p w14:paraId="64C6F029" w14:textId="77777777" w:rsidR="00D8711D" w:rsidRDefault="00317BB9" w:rsidP="0043778A">
      <w:pPr>
        <w:contextualSpacing/>
        <w:jc w:val="both"/>
        <w:rPr>
          <w:rFonts w:ascii="Arial" w:eastAsia="Arial" w:hAnsi="Arial" w:cs="Arial"/>
          <w:b/>
          <w:bCs/>
        </w:rPr>
      </w:pPr>
      <w:r>
        <w:rPr>
          <w:rFonts w:ascii="Arial" w:hAnsi="Arial"/>
          <w:b/>
          <w:bCs/>
        </w:rPr>
        <w:t>Primo Levi</w:t>
      </w:r>
    </w:p>
    <w:p w14:paraId="3EF83F98" w14:textId="77777777" w:rsidR="00D8711D" w:rsidRDefault="00317BB9" w:rsidP="0043778A">
      <w:pPr>
        <w:contextualSpacing/>
        <w:jc w:val="both"/>
        <w:rPr>
          <w:rFonts w:ascii="Arial" w:eastAsia="Arial" w:hAnsi="Arial" w:cs="Arial"/>
        </w:rPr>
      </w:pPr>
      <w:r>
        <w:rPr>
          <w:rFonts w:ascii="Arial" w:hAnsi="Arial"/>
        </w:rPr>
        <w:t>(Torino, 31 luglio 1919</w:t>
      </w:r>
      <w:proofErr w:type="gramStart"/>
      <w:r>
        <w:rPr>
          <w:rFonts w:ascii="Arial" w:hAnsi="Arial"/>
        </w:rPr>
        <w:t xml:space="preserve">  </w:t>
      </w:r>
      <w:proofErr w:type="gramEnd"/>
      <w:r>
        <w:rPr>
          <w:rFonts w:ascii="Arial" w:hAnsi="Arial"/>
        </w:rPr>
        <w:t xml:space="preserve">–  </w:t>
      </w:r>
      <w:r>
        <w:rPr>
          <w:rFonts w:ascii="Arial" w:hAnsi="Arial"/>
        </w:rPr>
        <w:t xml:space="preserve">Torino, 11 aprile 1987) </w:t>
      </w:r>
    </w:p>
    <w:p w14:paraId="54AC76DF" w14:textId="77777777" w:rsidR="00D8711D" w:rsidRDefault="00317BB9" w:rsidP="0043778A">
      <w:pPr>
        <w:contextualSpacing/>
        <w:jc w:val="both"/>
        <w:rPr>
          <w:rFonts w:ascii="Arial" w:eastAsia="Arial" w:hAnsi="Arial" w:cs="Arial"/>
        </w:rPr>
      </w:pPr>
      <w:r>
        <w:rPr>
          <w:rFonts w:ascii="Arial" w:hAnsi="Arial"/>
        </w:rPr>
        <w:t>E' stato uno scrittore, partigiano, chimico e poeta italiano, autore di racconti, memorie, poesie e romanzi.</w:t>
      </w:r>
    </w:p>
    <w:p w14:paraId="77591BE1" w14:textId="77777777" w:rsidR="00D8711D" w:rsidRDefault="00317BB9" w:rsidP="0043778A">
      <w:pPr>
        <w:contextualSpacing/>
        <w:jc w:val="both"/>
        <w:rPr>
          <w:rFonts w:ascii="Arial" w:eastAsia="Arial" w:hAnsi="Arial" w:cs="Arial"/>
        </w:rPr>
      </w:pPr>
      <w:r>
        <w:rPr>
          <w:rFonts w:ascii="Arial" w:hAnsi="Arial"/>
        </w:rPr>
        <w:t xml:space="preserve">La sua vita </w:t>
      </w:r>
      <w:r>
        <w:rPr>
          <w:rFonts w:ascii="Arial" w:hAnsi="Arial"/>
        </w:rPr>
        <w:t xml:space="preserve">è </w:t>
      </w:r>
      <w:r>
        <w:rPr>
          <w:rFonts w:ascii="Arial" w:hAnsi="Arial"/>
        </w:rPr>
        <w:t xml:space="preserve">stata segnata dalla deportazione nel campo di concentramento di Auschwitz, avvenuta il 22 febbraio 1944. </w:t>
      </w:r>
      <w:r>
        <w:rPr>
          <w:rFonts w:ascii="Arial" w:hAnsi="Arial"/>
        </w:rPr>
        <w:t>Fu uno dei venti sopravvissuti dei 650 ebrei italiani arrivati con lui al campo.</w:t>
      </w:r>
    </w:p>
    <w:p w14:paraId="308F82E5" w14:textId="77777777" w:rsidR="00D8711D" w:rsidRDefault="00317BB9" w:rsidP="0043778A">
      <w:pPr>
        <w:contextualSpacing/>
        <w:jc w:val="both"/>
        <w:rPr>
          <w:rFonts w:ascii="Arial" w:eastAsia="Arial" w:hAnsi="Arial" w:cs="Arial"/>
        </w:rPr>
      </w:pPr>
      <w:r>
        <w:rPr>
          <w:rFonts w:ascii="Arial" w:hAnsi="Arial"/>
        </w:rPr>
        <w:t xml:space="preserve">Con </w:t>
      </w:r>
      <w:proofErr w:type="gramStart"/>
      <w:r>
        <w:rPr>
          <w:rFonts w:ascii="Arial" w:hAnsi="Arial"/>
          <w:i/>
          <w:iCs/>
        </w:rPr>
        <w:t>Se</w:t>
      </w:r>
      <w:proofErr w:type="gramEnd"/>
      <w:r>
        <w:rPr>
          <w:rFonts w:ascii="Arial" w:hAnsi="Arial"/>
          <w:i/>
          <w:iCs/>
        </w:rPr>
        <w:t xml:space="preserve"> questo </w:t>
      </w:r>
      <w:r>
        <w:rPr>
          <w:rFonts w:ascii="Arial" w:hAnsi="Arial"/>
          <w:i/>
          <w:iCs/>
        </w:rPr>
        <w:t xml:space="preserve">è </w:t>
      </w:r>
      <w:r>
        <w:rPr>
          <w:rFonts w:ascii="Arial" w:hAnsi="Arial"/>
          <w:i/>
          <w:iCs/>
        </w:rPr>
        <w:t xml:space="preserve">un uomo </w:t>
      </w:r>
      <w:r>
        <w:rPr>
          <w:rFonts w:ascii="Arial" w:hAnsi="Arial"/>
        </w:rPr>
        <w:t>e le opere successive, si rivolge a lettori di ogni generazione e di ogni Paese e, raccontando la sua esperienza di deportato e ragionando sulla realt</w:t>
      </w:r>
      <w:r>
        <w:rPr>
          <w:rFonts w:ascii="Arial" w:hAnsi="Arial"/>
        </w:rPr>
        <w:t>à</w:t>
      </w:r>
      <w:r>
        <w:rPr>
          <w:rFonts w:ascii="Arial" w:hAnsi="Arial"/>
        </w:rPr>
        <w:t xml:space="preserve"> </w:t>
      </w:r>
      <w:r>
        <w:rPr>
          <w:rFonts w:ascii="Arial" w:hAnsi="Arial"/>
        </w:rPr>
        <w:t>estrema del Lager, spinge a riflettere sulla condizione degli esseri umani nella societ</w:t>
      </w:r>
      <w:r>
        <w:rPr>
          <w:rFonts w:ascii="Arial" w:hAnsi="Arial"/>
        </w:rPr>
        <w:t xml:space="preserve">à </w:t>
      </w:r>
      <w:r>
        <w:rPr>
          <w:rFonts w:ascii="Arial" w:hAnsi="Arial"/>
        </w:rPr>
        <w:t>contemporanea.</w:t>
      </w:r>
    </w:p>
    <w:p w14:paraId="0C9D6449" w14:textId="77777777" w:rsidR="00D8711D" w:rsidRDefault="00D8711D" w:rsidP="0043778A">
      <w:pPr>
        <w:contextualSpacing/>
        <w:jc w:val="both"/>
        <w:rPr>
          <w:rFonts w:ascii="Arial" w:eastAsia="Arial" w:hAnsi="Arial" w:cs="Arial"/>
        </w:rPr>
      </w:pPr>
    </w:p>
    <w:p w14:paraId="0D1CF6E0" w14:textId="77777777" w:rsidR="00D8711D" w:rsidRDefault="00317BB9" w:rsidP="0043778A">
      <w:pPr>
        <w:contextualSpacing/>
        <w:jc w:val="both"/>
        <w:rPr>
          <w:rFonts w:ascii="Arial" w:eastAsia="Arial" w:hAnsi="Arial" w:cs="Arial"/>
        </w:rPr>
      </w:pPr>
      <w:r>
        <w:rPr>
          <w:rFonts w:ascii="Arial" w:hAnsi="Arial"/>
          <w:i/>
          <w:iCs/>
        </w:rPr>
        <w:t xml:space="preserve">Se questo </w:t>
      </w:r>
      <w:r>
        <w:rPr>
          <w:rFonts w:ascii="Arial" w:hAnsi="Arial"/>
          <w:i/>
          <w:iCs/>
        </w:rPr>
        <w:t xml:space="preserve">è </w:t>
      </w:r>
      <w:r>
        <w:rPr>
          <w:rFonts w:ascii="Arial" w:hAnsi="Arial"/>
          <w:i/>
          <w:iCs/>
        </w:rPr>
        <w:t xml:space="preserve">un uomo </w:t>
      </w:r>
      <w:r>
        <w:rPr>
          <w:rFonts w:ascii="Arial" w:hAnsi="Arial"/>
        </w:rPr>
        <w:t>(1947</w:t>
      </w:r>
      <w:proofErr w:type="gramStart"/>
      <w:r>
        <w:rPr>
          <w:rFonts w:ascii="Arial" w:hAnsi="Arial"/>
        </w:rPr>
        <w:t>)</w:t>
      </w:r>
      <w:proofErr w:type="gramEnd"/>
      <w:r>
        <w:rPr>
          <w:rFonts w:ascii="Arial" w:hAnsi="Arial"/>
        </w:rPr>
        <w:t xml:space="preserve"> è</w:t>
      </w:r>
      <w:r>
        <w:rPr>
          <w:rFonts w:ascii="Arial" w:hAnsi="Arial"/>
        </w:rPr>
        <w:t xml:space="preserve"> il primo libro di Levi, scritto dopo essere sopravvissuto al Lager e tornato a compiuto il lungo viaggio di ritorno in Italia. </w:t>
      </w:r>
    </w:p>
    <w:p w14:paraId="2B37A540" w14:textId="77777777" w:rsidR="00D8711D" w:rsidRDefault="00317BB9" w:rsidP="0043778A">
      <w:pPr>
        <w:contextualSpacing/>
        <w:jc w:val="both"/>
        <w:rPr>
          <w:rFonts w:ascii="Arial" w:eastAsia="Arial" w:hAnsi="Arial" w:cs="Arial"/>
        </w:rPr>
      </w:pPr>
      <w:r>
        <w:rPr>
          <w:rFonts w:ascii="Arial" w:hAnsi="Arial"/>
          <w:caps/>
        </w:rPr>
        <w:t>è</w:t>
      </w:r>
      <w:r>
        <w:rPr>
          <w:rFonts w:ascii="Arial" w:hAnsi="Arial"/>
        </w:rPr>
        <w:t xml:space="preserve"> una testimonianza e insieme un documento storico. In esso l</w:t>
      </w:r>
      <w:r>
        <w:rPr>
          <w:rFonts w:ascii="Arial" w:hAnsi="Arial"/>
        </w:rPr>
        <w:t>’</w:t>
      </w:r>
      <w:r>
        <w:rPr>
          <w:rFonts w:ascii="Arial" w:hAnsi="Arial"/>
        </w:rPr>
        <w:t>autore ripercorre in modo drammatico ed efficace la tremenda espe</w:t>
      </w:r>
      <w:r>
        <w:rPr>
          <w:rFonts w:ascii="Arial" w:hAnsi="Arial"/>
        </w:rPr>
        <w:t>rienza da lui vissuta nel campo di concentramento, presentandoci un allucinante quadro di orrori e di sofferenze, che non vuole ridursi a un tragico lamento, ma vuole essere un invito a conoscere, a meditare e riflettere affinch</w:t>
      </w:r>
      <w:r>
        <w:rPr>
          <w:rFonts w:ascii="Arial" w:hAnsi="Arial"/>
        </w:rPr>
        <w:t xml:space="preserve">é </w:t>
      </w:r>
      <w:r>
        <w:rPr>
          <w:rFonts w:ascii="Arial" w:hAnsi="Arial"/>
        </w:rPr>
        <w:t>nella storia dell</w:t>
      </w:r>
      <w:r>
        <w:rPr>
          <w:rFonts w:ascii="Arial" w:hAnsi="Arial"/>
        </w:rPr>
        <w:t>’</w:t>
      </w:r>
      <w:r>
        <w:rPr>
          <w:rFonts w:ascii="Arial" w:hAnsi="Arial"/>
        </w:rPr>
        <w:t>uomo non</w:t>
      </w:r>
      <w:r>
        <w:rPr>
          <w:rFonts w:ascii="Arial" w:hAnsi="Arial"/>
        </w:rPr>
        <w:t xml:space="preserve"> si ripetano pi</w:t>
      </w:r>
      <w:r>
        <w:rPr>
          <w:rFonts w:ascii="Arial" w:hAnsi="Arial"/>
        </w:rPr>
        <w:t xml:space="preserve">ù </w:t>
      </w:r>
      <w:r>
        <w:rPr>
          <w:rFonts w:ascii="Arial" w:hAnsi="Arial"/>
        </w:rPr>
        <w:t>le condizioni che hanno permesso la nascita e l</w:t>
      </w:r>
      <w:r>
        <w:rPr>
          <w:rFonts w:ascii="Arial" w:hAnsi="Arial"/>
        </w:rPr>
        <w:t>’</w:t>
      </w:r>
      <w:r>
        <w:rPr>
          <w:rFonts w:ascii="Arial" w:hAnsi="Arial"/>
        </w:rPr>
        <w:t>affermarsi di un</w:t>
      </w:r>
      <w:r>
        <w:rPr>
          <w:rFonts w:ascii="Arial" w:hAnsi="Arial"/>
        </w:rPr>
        <w:t>’</w:t>
      </w:r>
      <w:r>
        <w:rPr>
          <w:rFonts w:ascii="Arial" w:hAnsi="Arial"/>
        </w:rPr>
        <w:t xml:space="preserve">ideologia come </w:t>
      </w:r>
      <w:proofErr w:type="gramStart"/>
      <w:r>
        <w:rPr>
          <w:rFonts w:ascii="Arial" w:hAnsi="Arial"/>
        </w:rPr>
        <w:t>quella</w:t>
      </w:r>
      <w:proofErr w:type="gramEnd"/>
      <w:r>
        <w:rPr>
          <w:rFonts w:ascii="Arial" w:hAnsi="Arial"/>
        </w:rPr>
        <w:t xml:space="preserve"> nazi-fascista. Alla necessit</w:t>
      </w:r>
      <w:r>
        <w:rPr>
          <w:rFonts w:ascii="Arial" w:hAnsi="Arial"/>
        </w:rPr>
        <w:t xml:space="preserve">à </w:t>
      </w:r>
      <w:r>
        <w:rPr>
          <w:rFonts w:ascii="Arial" w:hAnsi="Arial"/>
        </w:rPr>
        <w:t>di non dimenticare l</w:t>
      </w:r>
      <w:r>
        <w:rPr>
          <w:rFonts w:ascii="Arial" w:hAnsi="Arial"/>
        </w:rPr>
        <w:t>’</w:t>
      </w:r>
      <w:r>
        <w:rPr>
          <w:rFonts w:ascii="Arial" w:hAnsi="Arial"/>
        </w:rPr>
        <w:t>atroce demolizione della dignit</w:t>
      </w:r>
      <w:r>
        <w:rPr>
          <w:rFonts w:ascii="Arial" w:hAnsi="Arial"/>
        </w:rPr>
        <w:t xml:space="preserve">à </w:t>
      </w:r>
      <w:r>
        <w:rPr>
          <w:rFonts w:ascii="Arial" w:hAnsi="Arial"/>
        </w:rPr>
        <w:t>umana fa riferimento anche il titolo dell</w:t>
      </w:r>
      <w:r>
        <w:rPr>
          <w:rFonts w:ascii="Arial" w:hAnsi="Arial"/>
        </w:rPr>
        <w:t>’</w:t>
      </w:r>
      <w:r>
        <w:rPr>
          <w:rFonts w:ascii="Arial" w:hAnsi="Arial"/>
        </w:rPr>
        <w:t>opera, tratto da una poesi</w:t>
      </w:r>
      <w:r>
        <w:rPr>
          <w:rFonts w:ascii="Arial" w:hAnsi="Arial"/>
        </w:rPr>
        <w:t>a dell</w:t>
      </w:r>
      <w:r>
        <w:rPr>
          <w:rFonts w:ascii="Arial" w:hAnsi="Arial"/>
        </w:rPr>
        <w:t>’</w:t>
      </w:r>
      <w:r>
        <w:rPr>
          <w:rFonts w:ascii="Arial" w:hAnsi="Arial"/>
        </w:rPr>
        <w:t>autore posta all</w:t>
      </w:r>
      <w:r>
        <w:rPr>
          <w:rFonts w:ascii="Arial" w:hAnsi="Arial"/>
        </w:rPr>
        <w:t>’</w:t>
      </w:r>
      <w:r>
        <w:rPr>
          <w:rFonts w:ascii="Arial" w:hAnsi="Arial"/>
        </w:rPr>
        <w:t>inizio del romanzo, che ne definisce il tema e ne giustifica il titolo.</w:t>
      </w:r>
    </w:p>
    <w:p w14:paraId="10CB52BB" w14:textId="77777777" w:rsidR="00D8711D" w:rsidRDefault="00D8711D" w:rsidP="0043778A">
      <w:pPr>
        <w:contextualSpacing/>
        <w:jc w:val="both"/>
        <w:rPr>
          <w:rFonts w:ascii="Arial" w:eastAsia="Arial" w:hAnsi="Arial" w:cs="Arial"/>
        </w:rPr>
      </w:pPr>
    </w:p>
    <w:p w14:paraId="6331988A" w14:textId="77777777" w:rsidR="00D8711D" w:rsidRDefault="00317BB9" w:rsidP="0043778A">
      <w:pPr>
        <w:contextualSpacing/>
        <w:jc w:val="both"/>
        <w:rPr>
          <w:rFonts w:ascii="Arial" w:eastAsia="Arial" w:hAnsi="Arial" w:cs="Arial"/>
        </w:rPr>
      </w:pPr>
      <w:r>
        <w:rPr>
          <w:rFonts w:ascii="Arial" w:hAnsi="Arial"/>
          <w:i/>
          <w:iCs/>
        </w:rPr>
        <w:t>I sommersi e i salvati</w:t>
      </w:r>
      <w:r>
        <w:rPr>
          <w:rFonts w:ascii="Arial" w:hAnsi="Arial"/>
        </w:rPr>
        <w:t xml:space="preserve"> (1986). In questo volume Levi non si limita a chiarire gli aspetti del fenomeno Lager che fino ad oggi restavano oscuri. Il suo </w:t>
      </w:r>
      <w:r>
        <w:rPr>
          <w:rFonts w:ascii="Arial" w:hAnsi="Arial"/>
        </w:rPr>
        <w:t xml:space="preserve">è </w:t>
      </w:r>
      <w:r>
        <w:rPr>
          <w:rFonts w:ascii="Arial" w:hAnsi="Arial"/>
        </w:rPr>
        <w:t xml:space="preserve">anche </w:t>
      </w:r>
      <w:r>
        <w:rPr>
          <w:rFonts w:ascii="Arial" w:hAnsi="Arial"/>
        </w:rPr>
        <w:t>un libro "militante" che si batte contro ogni falsificazione e negazione della realt</w:t>
      </w:r>
      <w:r>
        <w:rPr>
          <w:rFonts w:ascii="Arial" w:hAnsi="Arial"/>
        </w:rPr>
        <w:t>à</w:t>
      </w:r>
      <w:r>
        <w:rPr>
          <w:rFonts w:ascii="Arial" w:hAnsi="Arial"/>
        </w:rPr>
        <w:t xml:space="preserve">, contro l'inquinamento del senso etico e l'assuefazione a quella degradazione dell'umano che riempie le cronache di questi decenni. I sommersi e i salvati </w:t>
      </w:r>
      <w:proofErr w:type="gramStart"/>
      <w:r>
        <w:rPr>
          <w:rFonts w:ascii="Arial" w:hAnsi="Arial"/>
        </w:rPr>
        <w:t>rappresenta</w:t>
      </w:r>
      <w:proofErr w:type="gramEnd"/>
      <w:r>
        <w:rPr>
          <w:rFonts w:ascii="Arial" w:hAnsi="Arial"/>
        </w:rPr>
        <w:t xml:space="preserve"> un </w:t>
      </w:r>
      <w:r>
        <w:rPr>
          <w:rFonts w:ascii="Arial" w:hAnsi="Arial"/>
        </w:rPr>
        <w:t>contributo importante alla fondazione di una nuova, vigile coscienza critica</w:t>
      </w:r>
      <w:r>
        <w:rPr>
          <w:rFonts w:ascii="Arial" w:hAnsi="Arial"/>
        </w:rPr>
        <w:t>»</w:t>
      </w:r>
      <w:r>
        <w:rPr>
          <w:rFonts w:ascii="Arial" w:hAnsi="Arial"/>
        </w:rPr>
        <w:t>.</w:t>
      </w:r>
      <w:r>
        <w:rPr>
          <w:rFonts w:ascii="Arial" w:eastAsia="Arial" w:hAnsi="Arial" w:cs="Arial"/>
          <w:vertAlign w:val="superscript"/>
        </w:rPr>
        <w:footnoteReference w:id="2"/>
      </w:r>
    </w:p>
    <w:p w14:paraId="00B5C05A" w14:textId="77777777" w:rsidR="00D8711D" w:rsidRDefault="00D8711D" w:rsidP="0043778A">
      <w:pPr>
        <w:contextualSpacing/>
        <w:jc w:val="both"/>
        <w:rPr>
          <w:rFonts w:ascii="Arial" w:eastAsia="Arial" w:hAnsi="Arial" w:cs="Arial"/>
        </w:rPr>
      </w:pPr>
    </w:p>
    <w:p w14:paraId="57A0E47B" w14:textId="77777777" w:rsidR="00D8711D" w:rsidRDefault="00317BB9" w:rsidP="0043778A">
      <w:pPr>
        <w:contextualSpacing/>
        <w:jc w:val="both"/>
        <w:rPr>
          <w:rFonts w:ascii="Arial" w:eastAsia="Arial" w:hAnsi="Arial" w:cs="Arial"/>
        </w:rPr>
      </w:pPr>
      <w:hyperlink r:id="rId9" w:history="1">
        <w:r>
          <w:rPr>
            <w:rStyle w:val="Hyperlink0"/>
            <w:lang w:val="en-US"/>
          </w:rPr>
          <w:t xml:space="preserve">Centro </w:t>
        </w:r>
        <w:proofErr w:type="spellStart"/>
        <w:r>
          <w:rPr>
            <w:rStyle w:val="Hyperlink0"/>
            <w:lang w:val="en-US"/>
          </w:rPr>
          <w:t>internazionale</w:t>
        </w:r>
        <w:proofErr w:type="spellEnd"/>
        <w:r>
          <w:rPr>
            <w:rStyle w:val="Hyperlink0"/>
            <w:lang w:val="en-US"/>
          </w:rPr>
          <w:t xml:space="preserve"> di </w:t>
        </w:r>
        <w:proofErr w:type="spellStart"/>
        <w:r>
          <w:rPr>
            <w:rStyle w:val="Hyperlink0"/>
            <w:lang w:val="en-US"/>
          </w:rPr>
          <w:t>studi</w:t>
        </w:r>
        <w:proofErr w:type="spellEnd"/>
        <w:r>
          <w:rPr>
            <w:rStyle w:val="Hyperlink0"/>
            <w:lang w:val="en-US"/>
          </w:rPr>
          <w:t xml:space="preserve"> Primo Levi</w:t>
        </w:r>
      </w:hyperlink>
      <w:r>
        <w:rPr>
          <w:rFonts w:ascii="Arial" w:hAnsi="Arial"/>
        </w:rPr>
        <w:t xml:space="preserve">: </w:t>
      </w:r>
      <w:proofErr w:type="gramStart"/>
      <w:r>
        <w:rPr>
          <w:rFonts w:ascii="Arial" w:hAnsi="Arial"/>
        </w:rPr>
        <w:t>il</w:t>
      </w:r>
      <w:proofErr w:type="gramEnd"/>
      <w:r>
        <w:rPr>
          <w:rFonts w:ascii="Arial" w:hAnsi="Arial"/>
        </w:rPr>
        <w:t xml:space="preserve"> sito contiene materiale di approfondimento e interviste, comprende una sezione dedicata </w:t>
      </w:r>
      <w:r>
        <w:rPr>
          <w:rFonts w:ascii="Arial" w:hAnsi="Arial"/>
        </w:rPr>
        <w:t>ai giovani e una bacheca per le scuole.</w:t>
      </w:r>
    </w:p>
    <w:p w14:paraId="526A2DD5" w14:textId="77777777" w:rsidR="00D8711D" w:rsidRDefault="00D8711D" w:rsidP="0043778A">
      <w:pPr>
        <w:contextualSpacing/>
        <w:jc w:val="both"/>
        <w:rPr>
          <w:rFonts w:ascii="Arial" w:eastAsia="Arial" w:hAnsi="Arial" w:cs="Arial"/>
        </w:rPr>
      </w:pPr>
    </w:p>
    <w:p w14:paraId="4E6D1FF1" w14:textId="77777777" w:rsidR="0043778A" w:rsidRDefault="0043778A" w:rsidP="0043778A">
      <w:pPr>
        <w:contextualSpacing/>
        <w:jc w:val="both"/>
        <w:rPr>
          <w:rFonts w:ascii="Arial" w:eastAsia="Arial" w:hAnsi="Arial" w:cs="Arial"/>
          <w:b/>
          <w:bCs/>
        </w:rPr>
      </w:pPr>
    </w:p>
    <w:p w14:paraId="4B6F390A" w14:textId="77777777" w:rsidR="00D8711D" w:rsidRDefault="00317BB9" w:rsidP="0043778A">
      <w:pPr>
        <w:contextualSpacing/>
        <w:jc w:val="both"/>
        <w:rPr>
          <w:rFonts w:ascii="Arial" w:eastAsia="Arial" w:hAnsi="Arial" w:cs="Arial"/>
          <w:b/>
          <w:bCs/>
        </w:rPr>
      </w:pPr>
      <w:proofErr w:type="gramStart"/>
      <w:r>
        <w:rPr>
          <w:rFonts w:ascii="Arial" w:hAnsi="Arial"/>
          <w:b/>
          <w:bCs/>
          <w:i/>
          <w:iCs/>
        </w:rPr>
        <w:t>Austerlitz</w:t>
      </w:r>
      <w:r>
        <w:rPr>
          <w:rFonts w:ascii="Arial" w:hAnsi="Arial"/>
          <w:b/>
          <w:bCs/>
        </w:rPr>
        <w:t>,</w:t>
      </w:r>
      <w:proofErr w:type="gramEnd"/>
      <w:r>
        <w:rPr>
          <w:rFonts w:ascii="Arial" w:hAnsi="Arial"/>
          <w:b/>
          <w:bCs/>
        </w:rPr>
        <w:t xml:space="preserve"> di W.G. </w:t>
      </w:r>
      <w:proofErr w:type="spellStart"/>
      <w:r>
        <w:rPr>
          <w:rFonts w:ascii="Arial" w:hAnsi="Arial"/>
          <w:b/>
          <w:bCs/>
        </w:rPr>
        <w:t>Sebald</w:t>
      </w:r>
      <w:proofErr w:type="spellEnd"/>
    </w:p>
    <w:p w14:paraId="04EC2255" w14:textId="77777777" w:rsidR="00D8711D" w:rsidRDefault="00317BB9" w:rsidP="0043778A">
      <w:pPr>
        <w:contextualSpacing/>
        <w:jc w:val="both"/>
        <w:rPr>
          <w:rFonts w:ascii="Arial" w:eastAsia="Arial" w:hAnsi="Arial" w:cs="Arial"/>
          <w:i/>
          <w:iCs/>
        </w:rPr>
      </w:pPr>
      <w:r>
        <w:rPr>
          <w:rFonts w:ascii="Arial" w:hAnsi="Arial"/>
          <w:i/>
          <w:iCs/>
        </w:rPr>
        <w:t xml:space="preserve">Jacques Austerlitz </w:t>
      </w:r>
      <w:r>
        <w:rPr>
          <w:rFonts w:ascii="Arial" w:hAnsi="Arial"/>
          <w:i/>
          <w:iCs/>
        </w:rPr>
        <w:t xml:space="preserve">è </w:t>
      </w:r>
      <w:r>
        <w:rPr>
          <w:rFonts w:ascii="Arial" w:hAnsi="Arial"/>
          <w:i/>
          <w:iCs/>
        </w:rPr>
        <w:t>un professore di storia dell</w:t>
      </w:r>
      <w:r>
        <w:rPr>
          <w:rFonts w:ascii="Arial" w:hAnsi="Arial"/>
          <w:i/>
          <w:iCs/>
        </w:rPr>
        <w:t>’</w:t>
      </w:r>
      <w:r>
        <w:rPr>
          <w:rFonts w:ascii="Arial" w:hAnsi="Arial"/>
          <w:i/>
          <w:iCs/>
        </w:rPr>
        <w:t>architettura, studioso di quei luoghi (edifici militari, stazioni ferroviarie, penitenziari, tribunali) che, soprattutto nell</w:t>
      </w:r>
      <w:r>
        <w:rPr>
          <w:rFonts w:ascii="Arial" w:hAnsi="Arial"/>
          <w:i/>
          <w:iCs/>
        </w:rPr>
        <w:t>’</w:t>
      </w:r>
      <w:r>
        <w:rPr>
          <w:rFonts w:ascii="Arial" w:hAnsi="Arial"/>
          <w:i/>
          <w:iCs/>
        </w:rPr>
        <w:t>Ottocen</w:t>
      </w:r>
      <w:r>
        <w:rPr>
          <w:rFonts w:ascii="Arial" w:hAnsi="Arial"/>
          <w:i/>
          <w:iCs/>
        </w:rPr>
        <w:t xml:space="preserve">to, tendevano ad assumere forme involontariamente visionarie, </w:t>
      </w:r>
      <w:proofErr w:type="gramStart"/>
      <w:r>
        <w:rPr>
          <w:rFonts w:ascii="Arial" w:hAnsi="Arial"/>
          <w:i/>
          <w:iCs/>
        </w:rPr>
        <w:t>sovraccarichi</w:t>
      </w:r>
      <w:proofErr w:type="gramEnd"/>
      <w:r>
        <w:rPr>
          <w:rFonts w:ascii="Arial" w:hAnsi="Arial"/>
          <w:i/>
          <w:iCs/>
        </w:rPr>
        <w:t xml:space="preserve"> com</w:t>
      </w:r>
      <w:r>
        <w:rPr>
          <w:rFonts w:ascii="Arial" w:hAnsi="Arial"/>
          <w:i/>
          <w:iCs/>
        </w:rPr>
        <w:t>’</w:t>
      </w:r>
      <w:r>
        <w:rPr>
          <w:rFonts w:ascii="Arial" w:hAnsi="Arial"/>
          <w:i/>
          <w:iCs/>
        </w:rPr>
        <w:t>erano di significati simbolici. Alto, dinoccolato, dai capelli prima biondi e poi ingrigiti, molto somigliante a Wittgenstein cui lo accomuna un vecchio zaino che costantemente</w:t>
      </w:r>
      <w:r>
        <w:rPr>
          <w:rFonts w:ascii="Arial" w:hAnsi="Arial"/>
          <w:i/>
          <w:iCs/>
        </w:rPr>
        <w:t xml:space="preserve"> porta in spalla, Austerlitz vive a Londra in un appartamento spoglio come una cella, privo di affetti e povero di amicizie. Dietro la sua eccentrica e vastissima dottrina si spalanca il vuoto. Austerlitz semplicemente non sa chi </w:t>
      </w:r>
      <w:r>
        <w:rPr>
          <w:rFonts w:ascii="Arial" w:hAnsi="Arial"/>
          <w:i/>
          <w:iCs/>
        </w:rPr>
        <w:t xml:space="preserve">è – </w:t>
      </w:r>
      <w:r>
        <w:rPr>
          <w:rFonts w:ascii="Arial" w:hAnsi="Arial"/>
          <w:i/>
          <w:iCs/>
        </w:rPr>
        <w:t>e a lungo ha resistito</w:t>
      </w:r>
      <w:r>
        <w:rPr>
          <w:rFonts w:ascii="Arial" w:hAnsi="Arial"/>
          <w:i/>
          <w:iCs/>
        </w:rPr>
        <w:t xml:space="preserve"> ad accertarlo. </w:t>
      </w:r>
      <w:proofErr w:type="gramStart"/>
      <w:r>
        <w:rPr>
          <w:rFonts w:ascii="Arial" w:hAnsi="Arial"/>
          <w:i/>
          <w:iCs/>
        </w:rPr>
        <w:t>Ma</w:t>
      </w:r>
      <w:proofErr w:type="gramEnd"/>
      <w:r>
        <w:rPr>
          <w:rFonts w:ascii="Arial" w:hAnsi="Arial"/>
          <w:i/>
          <w:iCs/>
        </w:rPr>
        <w:t xml:space="preserve"> a un certo punto, come se si trattasse di intraprendere una delle usuali peregrinazioni erudite alla ricerca di un edificio o di un luogo ignorato, si mette alla ricerca delle proprie tracce. Cos</w:t>
      </w:r>
      <w:r>
        <w:rPr>
          <w:rFonts w:ascii="Arial" w:hAnsi="Arial"/>
          <w:i/>
          <w:iCs/>
        </w:rPr>
        <w:t xml:space="preserve">ì </w:t>
      </w:r>
      <w:r>
        <w:rPr>
          <w:rFonts w:ascii="Arial" w:hAnsi="Arial"/>
          <w:i/>
          <w:iCs/>
        </w:rPr>
        <w:t>scoprir</w:t>
      </w:r>
      <w:r>
        <w:rPr>
          <w:rFonts w:ascii="Arial" w:hAnsi="Arial"/>
          <w:i/>
          <w:iCs/>
        </w:rPr>
        <w:t xml:space="preserve">à </w:t>
      </w:r>
      <w:r>
        <w:rPr>
          <w:rFonts w:ascii="Arial" w:hAnsi="Arial"/>
          <w:i/>
          <w:iCs/>
        </w:rPr>
        <w:t>di essere giunto a Londra, dura</w:t>
      </w:r>
      <w:r>
        <w:rPr>
          <w:rFonts w:ascii="Arial" w:hAnsi="Arial"/>
          <w:i/>
          <w:iCs/>
        </w:rPr>
        <w:t>nte la guerra, con uno di quei convogli di bambini che dall</w:t>
      </w:r>
      <w:r>
        <w:rPr>
          <w:rFonts w:ascii="Arial" w:hAnsi="Arial"/>
          <w:i/>
          <w:iCs/>
        </w:rPr>
        <w:t>’</w:t>
      </w:r>
      <w:r>
        <w:rPr>
          <w:rFonts w:ascii="Arial" w:hAnsi="Arial"/>
          <w:i/>
          <w:iCs/>
        </w:rPr>
        <w:t>Europa centrale partivano per l</w:t>
      </w:r>
      <w:r>
        <w:rPr>
          <w:rFonts w:ascii="Arial" w:hAnsi="Arial"/>
          <w:i/>
          <w:iCs/>
        </w:rPr>
        <w:t>’</w:t>
      </w:r>
      <w:r>
        <w:rPr>
          <w:rFonts w:ascii="Arial" w:hAnsi="Arial"/>
          <w:i/>
          <w:iCs/>
        </w:rPr>
        <w:t xml:space="preserve">Inghilterra, mentre i genitori </w:t>
      </w:r>
      <w:proofErr w:type="gramStart"/>
      <w:r>
        <w:rPr>
          <w:rFonts w:ascii="Arial" w:hAnsi="Arial"/>
          <w:i/>
          <w:iCs/>
        </w:rPr>
        <w:t>venivano</w:t>
      </w:r>
      <w:proofErr w:type="gramEnd"/>
      <w:r>
        <w:rPr>
          <w:rFonts w:ascii="Arial" w:hAnsi="Arial"/>
          <w:i/>
          <w:iCs/>
        </w:rPr>
        <w:t xml:space="preserve"> deportati nei campi di concentramento e di sterminio. Strada per </w:t>
      </w:r>
      <w:proofErr w:type="gramStart"/>
      <w:r>
        <w:rPr>
          <w:rFonts w:ascii="Arial" w:hAnsi="Arial"/>
          <w:i/>
          <w:iCs/>
        </w:rPr>
        <w:t>strada</w:t>
      </w:r>
      <w:proofErr w:type="gramEnd"/>
      <w:r>
        <w:rPr>
          <w:rFonts w:ascii="Arial" w:hAnsi="Arial"/>
          <w:i/>
          <w:iCs/>
        </w:rPr>
        <w:t xml:space="preserve"> (a Praga, </w:t>
      </w:r>
      <w:proofErr w:type="spellStart"/>
      <w:r>
        <w:rPr>
          <w:rFonts w:ascii="Arial" w:hAnsi="Arial"/>
          <w:i/>
          <w:iCs/>
        </w:rPr>
        <w:t>Theresienstadt</w:t>
      </w:r>
      <w:proofErr w:type="spellEnd"/>
      <w:r>
        <w:rPr>
          <w:rFonts w:ascii="Arial" w:hAnsi="Arial"/>
          <w:i/>
          <w:iCs/>
        </w:rPr>
        <w:t xml:space="preserve">, Parigi), volto per volto, </w:t>
      </w:r>
      <w:r>
        <w:rPr>
          <w:rFonts w:ascii="Arial" w:hAnsi="Arial"/>
          <w:i/>
          <w:iCs/>
        </w:rPr>
        <w:t>oggetto per oggetto, fotografia per fotografia, emerge un passato lacerante, che Austerlitz sente di avere sempre ospitato in s</w:t>
      </w:r>
      <w:r>
        <w:rPr>
          <w:rFonts w:ascii="Arial" w:hAnsi="Arial"/>
          <w:i/>
          <w:iCs/>
        </w:rPr>
        <w:t xml:space="preserve">é </w:t>
      </w:r>
      <w:r>
        <w:rPr>
          <w:rFonts w:ascii="Arial" w:hAnsi="Arial"/>
          <w:i/>
          <w:iCs/>
        </w:rPr>
        <w:t xml:space="preserve">come una sequenza di negativi non ancora sviluppati. Tutta la somma sapienza evocativa di </w:t>
      </w:r>
      <w:proofErr w:type="spellStart"/>
      <w:r>
        <w:rPr>
          <w:rFonts w:ascii="Arial" w:hAnsi="Arial"/>
          <w:i/>
          <w:iCs/>
        </w:rPr>
        <w:t>Sebald</w:t>
      </w:r>
      <w:proofErr w:type="spellEnd"/>
      <w:r>
        <w:rPr>
          <w:rFonts w:ascii="Arial" w:hAnsi="Arial"/>
          <w:i/>
          <w:iCs/>
        </w:rPr>
        <w:t xml:space="preserve"> sembra concentrarsi in questo </w:t>
      </w:r>
      <w:r>
        <w:rPr>
          <w:rFonts w:ascii="Arial" w:hAnsi="Arial"/>
          <w:i/>
          <w:iCs/>
        </w:rPr>
        <w:t>itinerario di ricerca, da cui promana un</w:t>
      </w:r>
      <w:r>
        <w:rPr>
          <w:rFonts w:ascii="Arial" w:hAnsi="Arial"/>
          <w:i/>
          <w:iCs/>
        </w:rPr>
        <w:t>’</w:t>
      </w:r>
      <w:r>
        <w:rPr>
          <w:rFonts w:ascii="Arial" w:hAnsi="Arial"/>
          <w:i/>
          <w:iCs/>
        </w:rPr>
        <w:t xml:space="preserve">angoscia che prende alla gola. </w:t>
      </w:r>
    </w:p>
    <w:p w14:paraId="71EDC75B" w14:textId="77777777" w:rsidR="00D8711D" w:rsidRDefault="00317BB9" w:rsidP="0043778A">
      <w:pPr>
        <w:contextualSpacing/>
        <w:jc w:val="both"/>
        <w:rPr>
          <w:rFonts w:ascii="Arial" w:eastAsia="Arial" w:hAnsi="Arial" w:cs="Arial"/>
        </w:rPr>
      </w:pPr>
      <w:r>
        <w:rPr>
          <w:rFonts w:ascii="Arial" w:hAnsi="Arial"/>
        </w:rPr>
        <w:t xml:space="preserve">(dal </w:t>
      </w:r>
      <w:proofErr w:type="gramStart"/>
      <w:r>
        <w:rPr>
          <w:rFonts w:ascii="Arial" w:hAnsi="Arial"/>
        </w:rPr>
        <w:t>risvolto</w:t>
      </w:r>
      <w:proofErr w:type="gramEnd"/>
      <w:r>
        <w:rPr>
          <w:rFonts w:ascii="Arial" w:hAnsi="Arial"/>
        </w:rPr>
        <w:t xml:space="preserve"> di copertina - </w:t>
      </w:r>
      <w:proofErr w:type="spellStart"/>
      <w:r>
        <w:rPr>
          <w:rFonts w:ascii="Arial" w:hAnsi="Arial"/>
        </w:rPr>
        <w:t>Adeplhi</w:t>
      </w:r>
      <w:proofErr w:type="spellEnd"/>
      <w:r>
        <w:rPr>
          <w:rFonts w:ascii="Arial" w:hAnsi="Arial"/>
        </w:rPr>
        <w:t>, Milano, 2002)</w:t>
      </w:r>
    </w:p>
    <w:p w14:paraId="4A05DBE7" w14:textId="77777777" w:rsidR="00D8711D" w:rsidRDefault="00D8711D" w:rsidP="0043778A">
      <w:pPr>
        <w:contextualSpacing/>
        <w:jc w:val="both"/>
        <w:rPr>
          <w:rFonts w:ascii="Arial" w:eastAsia="Arial" w:hAnsi="Arial" w:cs="Arial"/>
        </w:rPr>
      </w:pPr>
    </w:p>
    <w:p w14:paraId="5DD211D8"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jc w:val="both"/>
        <w:rPr>
          <w:rFonts w:ascii="Arial" w:eastAsia="Arial" w:hAnsi="Arial" w:cs="Arial"/>
          <w:i/>
          <w:iCs/>
          <w:sz w:val="24"/>
          <w:szCs w:val="24"/>
        </w:rPr>
      </w:pPr>
      <w:r>
        <w:rPr>
          <w:rFonts w:ascii="Arial" w:hAnsi="Arial"/>
          <w:sz w:val="24"/>
          <w:szCs w:val="24"/>
        </w:rPr>
        <w:t xml:space="preserve">Il documentario di </w:t>
      </w:r>
      <w:proofErr w:type="spellStart"/>
      <w:r>
        <w:rPr>
          <w:rFonts w:ascii="Arial" w:hAnsi="Arial"/>
          <w:sz w:val="24"/>
          <w:szCs w:val="24"/>
        </w:rPr>
        <w:t>Sergei</w:t>
      </w:r>
      <w:proofErr w:type="spellEnd"/>
      <w:r>
        <w:rPr>
          <w:rFonts w:ascii="Arial" w:hAnsi="Arial"/>
          <w:sz w:val="24"/>
          <w:szCs w:val="24"/>
        </w:rPr>
        <w:t xml:space="preserve"> </w:t>
      </w:r>
      <w:proofErr w:type="spellStart"/>
      <w:r>
        <w:rPr>
          <w:rFonts w:ascii="Arial" w:hAnsi="Arial"/>
          <w:sz w:val="24"/>
          <w:szCs w:val="24"/>
        </w:rPr>
        <w:t>Loznitsa</w:t>
      </w:r>
      <w:proofErr w:type="spellEnd"/>
      <w:r>
        <w:rPr>
          <w:rFonts w:ascii="Arial" w:hAnsi="Arial"/>
          <w:sz w:val="24"/>
          <w:szCs w:val="24"/>
        </w:rPr>
        <w:t xml:space="preserve"> </w:t>
      </w:r>
      <w:proofErr w:type="gramStart"/>
      <w:r>
        <w:rPr>
          <w:rFonts w:ascii="Arial" w:hAnsi="Arial"/>
          <w:sz w:val="24"/>
          <w:szCs w:val="24"/>
        </w:rPr>
        <w:t xml:space="preserve">si </w:t>
      </w:r>
      <w:proofErr w:type="gramEnd"/>
      <w:r>
        <w:rPr>
          <w:rFonts w:ascii="Arial" w:hAnsi="Arial"/>
          <w:sz w:val="24"/>
          <w:szCs w:val="24"/>
        </w:rPr>
        <w:t xml:space="preserve">ispira al romanzo di </w:t>
      </w:r>
      <w:proofErr w:type="spellStart"/>
      <w:r>
        <w:rPr>
          <w:rFonts w:ascii="Arial" w:hAnsi="Arial"/>
          <w:sz w:val="24"/>
          <w:szCs w:val="24"/>
        </w:rPr>
        <w:t>Sebald</w:t>
      </w:r>
      <w:proofErr w:type="spellEnd"/>
      <w:r>
        <w:rPr>
          <w:rFonts w:ascii="Arial" w:hAnsi="Arial"/>
          <w:sz w:val="24"/>
          <w:szCs w:val="24"/>
        </w:rPr>
        <w:t>, non perch</w:t>
      </w:r>
      <w:r>
        <w:rPr>
          <w:rFonts w:ascii="Arial" w:hAnsi="Arial"/>
          <w:sz w:val="24"/>
          <w:szCs w:val="24"/>
        </w:rPr>
        <w:t xml:space="preserve">é </w:t>
      </w:r>
      <w:r>
        <w:rPr>
          <w:rFonts w:ascii="Arial" w:hAnsi="Arial"/>
          <w:sz w:val="24"/>
          <w:szCs w:val="24"/>
        </w:rPr>
        <w:t>ne riprenda la trama, ma perch</w:t>
      </w:r>
      <w:r>
        <w:rPr>
          <w:rFonts w:ascii="Arial" w:hAnsi="Arial"/>
          <w:sz w:val="24"/>
          <w:szCs w:val="24"/>
        </w:rPr>
        <w:t xml:space="preserve">é </w:t>
      </w:r>
      <w:r>
        <w:rPr>
          <w:rFonts w:ascii="Arial" w:hAnsi="Arial"/>
          <w:sz w:val="24"/>
          <w:szCs w:val="24"/>
        </w:rPr>
        <w:t xml:space="preserve">ne fa una chiave di </w:t>
      </w:r>
      <w:r>
        <w:rPr>
          <w:rFonts w:ascii="Arial" w:hAnsi="Arial"/>
          <w:sz w:val="24"/>
          <w:szCs w:val="24"/>
        </w:rPr>
        <w:t>lettura, uno strumento interpretativo: una delle particolarit</w:t>
      </w:r>
      <w:r>
        <w:rPr>
          <w:rFonts w:ascii="Arial" w:hAnsi="Arial"/>
          <w:sz w:val="24"/>
          <w:szCs w:val="24"/>
        </w:rPr>
        <w:t xml:space="preserve">à </w:t>
      </w:r>
      <w:r>
        <w:rPr>
          <w:rFonts w:ascii="Arial" w:hAnsi="Arial"/>
          <w:sz w:val="24"/>
          <w:szCs w:val="24"/>
        </w:rPr>
        <w:t xml:space="preserve">del romanzo </w:t>
      </w:r>
      <w:r>
        <w:rPr>
          <w:rFonts w:ascii="Arial" w:hAnsi="Arial"/>
          <w:sz w:val="24"/>
          <w:szCs w:val="24"/>
        </w:rPr>
        <w:t xml:space="preserve">è </w:t>
      </w:r>
      <w:r>
        <w:rPr>
          <w:rFonts w:ascii="Arial" w:hAnsi="Arial"/>
          <w:sz w:val="24"/>
          <w:szCs w:val="24"/>
        </w:rPr>
        <w:t>l</w:t>
      </w:r>
      <w:r>
        <w:rPr>
          <w:rFonts w:ascii="Arial" w:hAnsi="Arial"/>
          <w:sz w:val="24"/>
          <w:szCs w:val="24"/>
        </w:rPr>
        <w:t>’</w:t>
      </w:r>
      <w:r>
        <w:rPr>
          <w:rFonts w:ascii="Arial" w:hAnsi="Arial"/>
          <w:sz w:val="24"/>
          <w:szCs w:val="24"/>
        </w:rPr>
        <w:t>efficace amalgama fra testo e immagine, tra i temi principali il rapporto tra individuo e collettivit</w:t>
      </w:r>
      <w:r>
        <w:rPr>
          <w:rFonts w:ascii="Arial" w:hAnsi="Arial"/>
          <w:sz w:val="24"/>
          <w:szCs w:val="24"/>
        </w:rPr>
        <w:t>à</w:t>
      </w:r>
      <w:r>
        <w:rPr>
          <w:rFonts w:ascii="Arial" w:hAnsi="Arial"/>
          <w:sz w:val="24"/>
          <w:szCs w:val="24"/>
        </w:rPr>
        <w:t>, che trova espressione anche nell</w:t>
      </w:r>
      <w:r>
        <w:rPr>
          <w:rFonts w:ascii="Arial" w:hAnsi="Arial"/>
          <w:sz w:val="24"/>
          <w:szCs w:val="24"/>
        </w:rPr>
        <w:t>’</w:t>
      </w:r>
      <w:r>
        <w:rPr>
          <w:rFonts w:ascii="Arial" w:hAnsi="Arial"/>
          <w:sz w:val="24"/>
          <w:szCs w:val="24"/>
        </w:rPr>
        <w:t>importanza simbolica dell</w:t>
      </w:r>
      <w:r>
        <w:rPr>
          <w:rFonts w:ascii="Arial" w:hAnsi="Arial"/>
          <w:sz w:val="24"/>
          <w:szCs w:val="24"/>
        </w:rPr>
        <w:t>’</w:t>
      </w:r>
      <w:r>
        <w:rPr>
          <w:rFonts w:ascii="Arial" w:hAnsi="Arial"/>
          <w:sz w:val="24"/>
          <w:szCs w:val="24"/>
        </w:rPr>
        <w:t xml:space="preserve">architettura. </w:t>
      </w:r>
      <w:r>
        <w:rPr>
          <w:rFonts w:ascii="Arial" w:hAnsi="Arial"/>
          <w:i/>
          <w:iCs/>
          <w:sz w:val="24"/>
          <w:szCs w:val="24"/>
        </w:rPr>
        <w:t xml:space="preserve"> </w:t>
      </w:r>
      <w:proofErr w:type="spellStart"/>
      <w:r>
        <w:rPr>
          <w:rFonts w:ascii="Arial" w:hAnsi="Arial"/>
          <w:sz w:val="24"/>
          <w:szCs w:val="24"/>
        </w:rPr>
        <w:t>Sebald</w:t>
      </w:r>
      <w:proofErr w:type="spellEnd"/>
      <w:r>
        <w:rPr>
          <w:rFonts w:ascii="Arial" w:hAnsi="Arial"/>
          <w:sz w:val="24"/>
          <w:szCs w:val="24"/>
        </w:rPr>
        <w:t xml:space="preserve"> descrive gli edifici minuziosamente, poich</w:t>
      </w:r>
      <w:r>
        <w:rPr>
          <w:rFonts w:ascii="Arial" w:hAnsi="Arial"/>
          <w:sz w:val="24"/>
          <w:szCs w:val="24"/>
        </w:rPr>
        <w:t xml:space="preserve">é </w:t>
      </w:r>
      <w:r>
        <w:rPr>
          <w:rFonts w:ascii="Arial" w:hAnsi="Arial"/>
          <w:sz w:val="24"/>
          <w:szCs w:val="24"/>
        </w:rPr>
        <w:t xml:space="preserve">i </w:t>
      </w:r>
      <w:proofErr w:type="gramStart"/>
      <w:r>
        <w:rPr>
          <w:rFonts w:ascii="Arial" w:hAnsi="Arial"/>
          <w:sz w:val="24"/>
          <w:szCs w:val="24"/>
        </w:rPr>
        <w:t>sono</w:t>
      </w:r>
      <w:proofErr w:type="gramEnd"/>
      <w:r>
        <w:rPr>
          <w:rFonts w:ascii="Arial" w:hAnsi="Arial"/>
          <w:sz w:val="24"/>
          <w:szCs w:val="24"/>
        </w:rPr>
        <w:t xml:space="preserve"> luoghi che conservano la memoria e hanno il potere di rievocare la propria storia, instaurando cos</w:t>
      </w:r>
      <w:r>
        <w:rPr>
          <w:rFonts w:ascii="Arial" w:hAnsi="Arial"/>
          <w:sz w:val="24"/>
          <w:szCs w:val="24"/>
        </w:rPr>
        <w:t xml:space="preserve">ì </w:t>
      </w:r>
      <w:r>
        <w:rPr>
          <w:rFonts w:ascii="Arial" w:hAnsi="Arial"/>
          <w:sz w:val="24"/>
          <w:szCs w:val="24"/>
        </w:rPr>
        <w:t xml:space="preserve">un contatto con le persone che li abitano. </w:t>
      </w:r>
    </w:p>
    <w:p w14:paraId="5F037F02"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jc w:val="both"/>
        <w:rPr>
          <w:rFonts w:ascii="Arial" w:eastAsia="Arial" w:hAnsi="Arial" w:cs="Arial"/>
          <w:i/>
          <w:iCs/>
          <w:sz w:val="24"/>
          <w:szCs w:val="24"/>
        </w:rPr>
      </w:pPr>
      <w:r>
        <w:rPr>
          <w:rFonts w:ascii="Arial" w:hAnsi="Arial"/>
          <w:i/>
          <w:iCs/>
          <w:sz w:val="24"/>
          <w:szCs w:val="24"/>
        </w:rPr>
        <w:t>«</w:t>
      </w:r>
      <w:r>
        <w:rPr>
          <w:rFonts w:ascii="Arial" w:hAnsi="Arial"/>
          <w:i/>
          <w:iCs/>
          <w:sz w:val="24"/>
          <w:szCs w:val="24"/>
        </w:rPr>
        <w:t>Ho sempre pi</w:t>
      </w:r>
      <w:r>
        <w:rPr>
          <w:rFonts w:ascii="Arial" w:hAnsi="Arial"/>
          <w:i/>
          <w:iCs/>
          <w:sz w:val="24"/>
          <w:szCs w:val="24"/>
        </w:rPr>
        <w:t xml:space="preserve">ù </w:t>
      </w:r>
      <w:r>
        <w:rPr>
          <w:rFonts w:ascii="Arial" w:hAnsi="Arial"/>
          <w:i/>
          <w:iCs/>
          <w:sz w:val="24"/>
          <w:szCs w:val="24"/>
        </w:rPr>
        <w:t xml:space="preserve">l'impressione che il tempo </w:t>
      </w:r>
      <w:proofErr w:type="gramStart"/>
      <w:r>
        <w:rPr>
          <w:rFonts w:ascii="Arial" w:hAnsi="Arial"/>
          <w:i/>
          <w:iCs/>
          <w:sz w:val="24"/>
          <w:szCs w:val="24"/>
        </w:rPr>
        <w:t xml:space="preserve">non esista </w:t>
      </w:r>
      <w:r>
        <w:rPr>
          <w:rFonts w:ascii="Arial" w:hAnsi="Arial"/>
          <w:i/>
          <w:iCs/>
          <w:sz w:val="24"/>
          <w:szCs w:val="24"/>
        </w:rPr>
        <w:t>affatto</w:t>
      </w:r>
      <w:proofErr w:type="gramEnd"/>
      <w:r>
        <w:rPr>
          <w:rFonts w:ascii="Arial" w:hAnsi="Arial"/>
          <w:i/>
          <w:iCs/>
          <w:sz w:val="24"/>
          <w:szCs w:val="24"/>
        </w:rPr>
        <w:t>, ma esistano soltanto spazi temporali differenti, incastrati gli uni negli altri, in base a una superiore stereometria, fra i quali i vivi e i morti possono entrare e uscire a seconda della loro disposizione d'animo, e quanto pi</w:t>
      </w:r>
      <w:r>
        <w:rPr>
          <w:rFonts w:ascii="Arial" w:hAnsi="Arial"/>
          <w:i/>
          <w:iCs/>
          <w:sz w:val="24"/>
          <w:szCs w:val="24"/>
        </w:rPr>
        <w:t xml:space="preserve">ù </w:t>
      </w:r>
      <w:r>
        <w:rPr>
          <w:rFonts w:ascii="Arial" w:hAnsi="Arial"/>
          <w:i/>
          <w:iCs/>
          <w:sz w:val="24"/>
          <w:szCs w:val="24"/>
        </w:rPr>
        <w:t>ci penso, tanto pi</w:t>
      </w:r>
      <w:r>
        <w:rPr>
          <w:rFonts w:ascii="Arial" w:hAnsi="Arial"/>
          <w:i/>
          <w:iCs/>
          <w:sz w:val="24"/>
          <w:szCs w:val="24"/>
        </w:rPr>
        <w:t xml:space="preserve">ù </w:t>
      </w:r>
      <w:r>
        <w:rPr>
          <w:rFonts w:ascii="Arial" w:hAnsi="Arial"/>
          <w:i/>
          <w:iCs/>
          <w:sz w:val="24"/>
          <w:szCs w:val="24"/>
        </w:rPr>
        <w:t>mi sembra che noi, noi che siamo ancora in vita, assumiamo agli occhi dei morti l'aspetto di esseri irreali e visibili solo in particolari condizioni atmosferiche e di luce</w:t>
      </w:r>
      <w:r>
        <w:rPr>
          <w:rFonts w:ascii="Arial" w:hAnsi="Arial"/>
          <w:i/>
          <w:iCs/>
          <w:sz w:val="24"/>
          <w:szCs w:val="24"/>
        </w:rPr>
        <w:t>»</w:t>
      </w:r>
    </w:p>
    <w:p w14:paraId="242C4D04" w14:textId="77777777" w:rsidR="00D8711D" w:rsidRDefault="00D8711D"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rPr>
          <w:rFonts w:ascii="Arial" w:eastAsia="Arial" w:hAnsi="Arial" w:cs="Arial"/>
          <w:i/>
          <w:iCs/>
          <w:sz w:val="24"/>
          <w:szCs w:val="24"/>
        </w:rPr>
      </w:pPr>
    </w:p>
    <w:p w14:paraId="52934B66" w14:textId="77777777" w:rsidR="0043778A" w:rsidRDefault="0043778A"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rPr>
          <w:rFonts w:ascii="Arial" w:eastAsia="Arial" w:hAnsi="Arial" w:cs="Arial"/>
          <w:i/>
          <w:iCs/>
          <w:sz w:val="24"/>
          <w:szCs w:val="24"/>
        </w:rPr>
      </w:pPr>
    </w:p>
    <w:p w14:paraId="77C063B0" w14:textId="77777777" w:rsidR="00D8711D" w:rsidRDefault="00D8711D"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rPr>
          <w:rFonts w:ascii="Arial" w:eastAsia="Arial" w:hAnsi="Arial" w:cs="Arial"/>
          <w:i/>
          <w:iCs/>
          <w:sz w:val="24"/>
          <w:szCs w:val="24"/>
        </w:rPr>
      </w:pPr>
    </w:p>
    <w:p w14:paraId="2ABD5CC3"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rPr>
          <w:rFonts w:ascii="Arial" w:eastAsia="Arial" w:hAnsi="Arial" w:cs="Arial"/>
          <w:i/>
          <w:iCs/>
          <w:sz w:val="24"/>
          <w:szCs w:val="24"/>
        </w:rPr>
      </w:pPr>
      <w:r>
        <w:rPr>
          <w:rFonts w:ascii="Arial" w:eastAsia="Arial" w:hAnsi="Arial" w:cs="Arial"/>
          <w:i/>
          <w:iCs/>
          <w:noProof/>
          <w:sz w:val="24"/>
          <w:szCs w:val="24"/>
        </w:rPr>
        <w:drawing>
          <wp:anchor distT="57150" distB="57150" distL="57150" distR="57150" simplePos="0" relativeHeight="251664384" behindDoc="0" locked="0" layoutInCell="1" allowOverlap="1" wp14:anchorId="24396CEC" wp14:editId="4A146137">
            <wp:simplePos x="0" y="0"/>
            <wp:positionH relativeFrom="margin">
              <wp:posOffset>4488667</wp:posOffset>
            </wp:positionH>
            <wp:positionV relativeFrom="page">
              <wp:posOffset>556894</wp:posOffset>
            </wp:positionV>
            <wp:extent cx="1336040" cy="357505"/>
            <wp:effectExtent l="0" t="0" r="0" b="0"/>
            <wp:wrapSquare wrapText="bothSides" distT="57150" distB="57150" distL="57150" distR="5715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2.pdf"/>
                    <pic:cNvPicPr>
                      <a:picLocks noChangeAspect="1"/>
                    </pic:cNvPicPr>
                  </pic:nvPicPr>
                  <pic:blipFill>
                    <a:blip r:embed="rId7">
                      <a:extLst/>
                    </a:blip>
                    <a:stretch>
                      <a:fillRect/>
                    </a:stretch>
                  </pic:blipFill>
                  <pic:spPr>
                    <a:xfrm>
                      <a:off x="0" y="0"/>
                      <a:ext cx="1336040" cy="357505"/>
                    </a:xfrm>
                    <a:prstGeom prst="rect">
                      <a:avLst/>
                    </a:prstGeom>
                    <a:ln w="12700" cap="flat">
                      <a:noFill/>
                      <a:miter lim="400000"/>
                    </a:ln>
                    <a:effectLst/>
                  </pic:spPr>
                </pic:pic>
              </a:graphicData>
            </a:graphic>
          </wp:anchor>
        </w:drawing>
      </w:r>
      <w:r>
        <w:rPr>
          <w:rFonts w:ascii="Arial" w:eastAsia="Arial" w:hAnsi="Arial" w:cs="Arial"/>
          <w:i/>
          <w:iCs/>
          <w:noProof/>
          <w:sz w:val="24"/>
          <w:szCs w:val="24"/>
        </w:rPr>
        <w:drawing>
          <wp:anchor distT="57150" distB="57150" distL="57150" distR="57150" simplePos="0" relativeHeight="251663360" behindDoc="0" locked="0" layoutInCell="1" allowOverlap="1" wp14:anchorId="0AE25FC3" wp14:editId="29807B15">
            <wp:simplePos x="0" y="0"/>
            <wp:positionH relativeFrom="margin">
              <wp:posOffset>4485640</wp:posOffset>
            </wp:positionH>
            <wp:positionV relativeFrom="page">
              <wp:posOffset>556895</wp:posOffset>
            </wp:positionV>
            <wp:extent cx="1336040" cy="357505"/>
            <wp:effectExtent l="0" t="0" r="0" b="0"/>
            <wp:wrapSquare wrapText="bothSides" distT="57150" distB="57150" distL="57150" distR="5715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2.pdf"/>
                    <pic:cNvPicPr>
                      <a:picLocks noChangeAspect="1"/>
                    </pic:cNvPicPr>
                  </pic:nvPicPr>
                  <pic:blipFill>
                    <a:blip r:embed="rId7">
                      <a:extLst/>
                    </a:blip>
                    <a:srcRect/>
                    <a:stretch>
                      <a:fillRect/>
                    </a:stretch>
                  </pic:blipFill>
                  <pic:spPr>
                    <a:xfrm>
                      <a:off x="0" y="0"/>
                      <a:ext cx="1336040" cy="357505"/>
                    </a:xfrm>
                    <a:prstGeom prst="rect">
                      <a:avLst/>
                    </a:prstGeom>
                    <a:ln w="12700" cap="flat">
                      <a:noFill/>
                      <a:miter lim="400000"/>
                    </a:ln>
                    <a:effectLst/>
                  </pic:spPr>
                </pic:pic>
              </a:graphicData>
            </a:graphic>
          </wp:anchor>
        </w:drawing>
      </w:r>
      <w:r>
        <w:rPr>
          <w:rFonts w:ascii="Arial" w:hAnsi="Arial"/>
          <w:sz w:val="24"/>
          <w:szCs w:val="24"/>
          <w:lang w:val="de-DE"/>
        </w:rPr>
        <w:t>SPUNTI DI DISCUSSIONE</w:t>
      </w:r>
    </w:p>
    <w:p w14:paraId="3D9C6833" w14:textId="77777777" w:rsidR="00D8711D" w:rsidRDefault="00D8711D" w:rsidP="0043778A">
      <w:pPr>
        <w:contextualSpacing/>
        <w:jc w:val="both"/>
        <w:rPr>
          <w:rFonts w:ascii="Arial" w:eastAsia="Arial" w:hAnsi="Arial" w:cs="Arial"/>
          <w:b/>
          <w:bCs/>
        </w:rPr>
      </w:pPr>
    </w:p>
    <w:p w14:paraId="345651AE"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rPr>
          <w:rFonts w:ascii="Arial" w:eastAsia="Arial" w:hAnsi="Arial" w:cs="Arial"/>
          <w:b/>
          <w:bCs/>
          <w:sz w:val="24"/>
          <w:szCs w:val="24"/>
        </w:rPr>
      </w:pPr>
      <w:r>
        <w:rPr>
          <w:rFonts w:ascii="Arial" w:hAnsi="Arial"/>
          <w:b/>
          <w:bCs/>
          <w:sz w:val="24"/>
          <w:szCs w:val="24"/>
        </w:rPr>
        <w:t xml:space="preserve">Come mai, secondo te, il regista ha scelto di </w:t>
      </w:r>
      <w:r>
        <w:rPr>
          <w:rFonts w:ascii="Arial" w:hAnsi="Arial"/>
          <w:b/>
          <w:bCs/>
          <w:sz w:val="24"/>
          <w:szCs w:val="24"/>
        </w:rPr>
        <w:t>realizzare questo particolare tipo di documentario? Che sensazioni ti suscita la visione?</w:t>
      </w:r>
    </w:p>
    <w:p w14:paraId="6E88624A"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eastAsia="Arial" w:hAnsi="Arial" w:cs="Arial"/>
          <w:b/>
          <w:bCs/>
          <w:sz w:val="24"/>
          <w:szCs w:val="24"/>
        </w:rPr>
      </w:pPr>
      <w:r>
        <w:rPr>
          <w:rFonts w:ascii="Arial" w:hAnsi="Arial"/>
          <w:b/>
          <w:bCs/>
          <w:sz w:val="24"/>
          <w:szCs w:val="24"/>
        </w:rPr>
        <w:t xml:space="preserve">Hai mai visitato un campo di concentramento? </w:t>
      </w:r>
    </w:p>
    <w:p w14:paraId="012FA82C"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eastAsia="Arial" w:hAnsi="Arial" w:cs="Arial"/>
          <w:sz w:val="24"/>
          <w:szCs w:val="24"/>
        </w:rPr>
      </w:pPr>
      <w:r>
        <w:rPr>
          <w:rFonts w:ascii="Arial" w:hAnsi="Arial"/>
          <w:sz w:val="24"/>
          <w:szCs w:val="24"/>
        </w:rPr>
        <w:t>Che significato attribuisci a questa esperienza? Credi sia paragonabile alla visita di un museo o di un sito archeologic</w:t>
      </w:r>
      <w:r>
        <w:rPr>
          <w:rFonts w:ascii="Arial" w:hAnsi="Arial"/>
          <w:sz w:val="24"/>
          <w:szCs w:val="24"/>
        </w:rPr>
        <w:t>o? Come descriveresti i turisti che hai visto nel documentario?</w:t>
      </w:r>
    </w:p>
    <w:p w14:paraId="1C535A0E" w14:textId="77777777" w:rsidR="00D8711D" w:rsidRDefault="00D8711D"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eastAsia="Arial" w:hAnsi="Arial" w:cs="Arial"/>
          <w:b/>
          <w:bCs/>
          <w:sz w:val="24"/>
          <w:szCs w:val="24"/>
        </w:rPr>
      </w:pPr>
    </w:p>
    <w:p w14:paraId="44B29C29"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eastAsia="Arial" w:hAnsi="Arial" w:cs="Arial"/>
          <w:b/>
          <w:bCs/>
          <w:sz w:val="24"/>
          <w:szCs w:val="24"/>
        </w:rPr>
      </w:pPr>
      <w:r>
        <w:rPr>
          <w:rFonts w:ascii="Arial" w:hAnsi="Arial"/>
          <w:b/>
          <w:bCs/>
          <w:sz w:val="24"/>
          <w:szCs w:val="24"/>
        </w:rPr>
        <w:t xml:space="preserve">Scattare foto e </w:t>
      </w:r>
      <w:proofErr w:type="spellStart"/>
      <w:r>
        <w:rPr>
          <w:rFonts w:ascii="Arial" w:hAnsi="Arial"/>
          <w:b/>
          <w:bCs/>
          <w:i/>
          <w:iCs/>
          <w:sz w:val="24"/>
          <w:szCs w:val="24"/>
        </w:rPr>
        <w:t>selfie</w:t>
      </w:r>
      <w:proofErr w:type="spellEnd"/>
      <w:r>
        <w:rPr>
          <w:rFonts w:ascii="Arial" w:hAnsi="Arial"/>
          <w:b/>
          <w:bCs/>
          <w:sz w:val="24"/>
          <w:szCs w:val="24"/>
        </w:rPr>
        <w:t xml:space="preserve"> in luoghi della Memoria, </w:t>
      </w:r>
      <w:r>
        <w:rPr>
          <w:rFonts w:ascii="Arial" w:hAnsi="Arial"/>
          <w:b/>
          <w:bCs/>
          <w:sz w:val="24"/>
          <w:szCs w:val="24"/>
        </w:rPr>
        <w:t xml:space="preserve">è </w:t>
      </w:r>
      <w:r>
        <w:rPr>
          <w:rFonts w:ascii="Arial" w:hAnsi="Arial"/>
          <w:b/>
          <w:bCs/>
          <w:sz w:val="24"/>
          <w:szCs w:val="24"/>
        </w:rPr>
        <w:t>un comportamento riprovevole? Cosa ne pensi?</w:t>
      </w:r>
    </w:p>
    <w:p w14:paraId="131DA468"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eastAsia="Arial" w:hAnsi="Arial" w:cs="Arial"/>
          <w:sz w:val="24"/>
          <w:szCs w:val="24"/>
        </w:rPr>
      </w:pPr>
      <w:proofErr w:type="gramStart"/>
      <w:r>
        <w:rPr>
          <w:rFonts w:ascii="Arial" w:hAnsi="Arial"/>
          <w:sz w:val="24"/>
          <w:szCs w:val="24"/>
        </w:rPr>
        <w:t>I nuovi media</w:t>
      </w:r>
      <w:proofErr w:type="gramEnd"/>
      <w:r>
        <w:rPr>
          <w:rFonts w:ascii="Arial" w:hAnsi="Arial"/>
          <w:sz w:val="24"/>
          <w:szCs w:val="24"/>
        </w:rPr>
        <w:t xml:space="preserve"> sono un</w:t>
      </w:r>
      <w:r>
        <w:rPr>
          <w:rFonts w:ascii="Arial" w:hAnsi="Arial"/>
          <w:sz w:val="24"/>
          <w:szCs w:val="24"/>
        </w:rPr>
        <w:t>’</w:t>
      </w:r>
      <w:r>
        <w:rPr>
          <w:rFonts w:ascii="Arial" w:hAnsi="Arial"/>
          <w:sz w:val="24"/>
          <w:szCs w:val="24"/>
        </w:rPr>
        <w:t>arma a doppio taglio per quanto riguarda informazione e disinformazione, i</w:t>
      </w:r>
      <w:r>
        <w:rPr>
          <w:rFonts w:ascii="Arial" w:hAnsi="Arial"/>
          <w:sz w:val="24"/>
          <w:szCs w:val="24"/>
        </w:rPr>
        <w:t>n pi</w:t>
      </w:r>
      <w:r>
        <w:rPr>
          <w:rFonts w:ascii="Arial" w:hAnsi="Arial"/>
          <w:sz w:val="24"/>
          <w:szCs w:val="24"/>
        </w:rPr>
        <w:t xml:space="preserve">ù </w:t>
      </w:r>
      <w:r>
        <w:rPr>
          <w:rFonts w:ascii="Arial" w:hAnsi="Arial"/>
          <w:sz w:val="24"/>
          <w:szCs w:val="24"/>
        </w:rPr>
        <w:t>la frenesia auto-ritrattistica/ auto celebrativa che si esprime sui social network pu</w:t>
      </w:r>
      <w:r>
        <w:rPr>
          <w:rFonts w:ascii="Arial" w:hAnsi="Arial"/>
          <w:sz w:val="24"/>
          <w:szCs w:val="24"/>
        </w:rPr>
        <w:t xml:space="preserve">ò </w:t>
      </w:r>
      <w:r>
        <w:rPr>
          <w:rFonts w:ascii="Arial" w:hAnsi="Arial"/>
          <w:sz w:val="24"/>
          <w:szCs w:val="24"/>
        </w:rPr>
        <w:t>avere un ruolo decisivo nel sovrapporre nuovi significati e valori alla visita nei luoghi della Memoria</w:t>
      </w:r>
      <w:r>
        <w:rPr>
          <w:rFonts w:ascii="Arial" w:hAnsi="Arial"/>
          <w:sz w:val="24"/>
          <w:szCs w:val="24"/>
        </w:rPr>
        <w:t>.</w:t>
      </w:r>
      <w:r>
        <w:rPr>
          <w:rFonts w:ascii="Arial" w:hAnsi="Arial"/>
          <w:sz w:val="24"/>
          <w:szCs w:val="24"/>
        </w:rPr>
        <w:t xml:space="preserve"> Conta di pi</w:t>
      </w:r>
      <w:r>
        <w:rPr>
          <w:rFonts w:ascii="Arial" w:hAnsi="Arial"/>
          <w:sz w:val="24"/>
          <w:szCs w:val="24"/>
        </w:rPr>
        <w:t xml:space="preserve">ù </w:t>
      </w:r>
      <w:r>
        <w:rPr>
          <w:rFonts w:ascii="Arial" w:hAnsi="Arial"/>
          <w:sz w:val="24"/>
          <w:szCs w:val="24"/>
        </w:rPr>
        <w:t>la riflessione che scaturisce da un</w:t>
      </w:r>
      <w:r>
        <w:rPr>
          <w:rFonts w:ascii="Arial" w:hAnsi="Arial"/>
          <w:sz w:val="24"/>
          <w:szCs w:val="24"/>
        </w:rPr>
        <w:t>’</w:t>
      </w:r>
      <w:r>
        <w:rPr>
          <w:rFonts w:ascii="Arial" w:hAnsi="Arial"/>
          <w:sz w:val="24"/>
          <w:szCs w:val="24"/>
        </w:rPr>
        <w:t>esperienz</w:t>
      </w:r>
      <w:r>
        <w:rPr>
          <w:rFonts w:ascii="Arial" w:hAnsi="Arial"/>
          <w:sz w:val="24"/>
          <w:szCs w:val="24"/>
        </w:rPr>
        <w:t>a, o la comunicazione, la dimostrazione di averla sperimentata?</w:t>
      </w:r>
    </w:p>
    <w:p w14:paraId="7338DAEE" w14:textId="77777777" w:rsidR="00D8711D" w:rsidRDefault="00D8711D"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eastAsia="Arial" w:hAnsi="Arial" w:cs="Arial"/>
          <w:sz w:val="24"/>
          <w:szCs w:val="24"/>
        </w:rPr>
      </w:pPr>
    </w:p>
    <w:p w14:paraId="6733E2A8"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b/>
          <w:bCs/>
          <w:sz w:val="24"/>
          <w:szCs w:val="24"/>
        </w:rPr>
      </w:pPr>
      <w:r>
        <w:rPr>
          <w:rFonts w:ascii="Arial" w:hAnsi="Arial"/>
          <w:b/>
          <w:bCs/>
          <w:sz w:val="24"/>
          <w:szCs w:val="24"/>
        </w:rPr>
        <w:t xml:space="preserve">A che servono il Giorno </w:t>
      </w:r>
      <w:proofErr w:type="gramStart"/>
      <w:r>
        <w:rPr>
          <w:rFonts w:ascii="Arial" w:hAnsi="Arial"/>
          <w:b/>
          <w:bCs/>
          <w:sz w:val="24"/>
          <w:szCs w:val="24"/>
        </w:rPr>
        <w:t>ed</w:t>
      </w:r>
      <w:proofErr w:type="gramEnd"/>
      <w:r>
        <w:rPr>
          <w:rFonts w:ascii="Arial" w:hAnsi="Arial"/>
          <w:b/>
          <w:bCs/>
          <w:sz w:val="24"/>
          <w:szCs w:val="24"/>
        </w:rPr>
        <w:t xml:space="preserve"> i luoghi dedicati alla Memoria?</w:t>
      </w:r>
    </w:p>
    <w:p w14:paraId="4C8B2D28" w14:textId="77777777" w:rsidR="00D8711D" w:rsidRDefault="00317BB9" w:rsidP="004377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sz w:val="24"/>
          <w:szCs w:val="24"/>
        </w:rPr>
      </w:pPr>
      <w:r>
        <w:rPr>
          <w:rFonts w:ascii="Arial" w:hAnsi="Arial"/>
          <w:sz w:val="24"/>
          <w:szCs w:val="24"/>
        </w:rPr>
        <w:t xml:space="preserve">Forse la Memoria del Novecento si sta perdendo, o </w:t>
      </w:r>
      <w:proofErr w:type="gramStart"/>
      <w:r>
        <w:rPr>
          <w:rFonts w:ascii="Arial" w:hAnsi="Arial"/>
          <w:sz w:val="24"/>
          <w:szCs w:val="24"/>
        </w:rPr>
        <w:t>sta</w:t>
      </w:r>
      <w:proofErr w:type="gramEnd"/>
      <w:r>
        <w:rPr>
          <w:rFonts w:ascii="Arial" w:hAnsi="Arial"/>
          <w:sz w:val="24"/>
          <w:szCs w:val="24"/>
        </w:rPr>
        <w:t xml:space="preserve"> mutando, a causa di un movimento tra due poli opposti: da un lato sovrabbondan</w:t>
      </w:r>
      <w:r>
        <w:rPr>
          <w:rFonts w:ascii="Arial" w:hAnsi="Arial"/>
          <w:sz w:val="24"/>
          <w:szCs w:val="24"/>
        </w:rPr>
        <w:t>za o addirittura spettacolarizzazione, dall</w:t>
      </w:r>
      <w:r>
        <w:rPr>
          <w:rFonts w:ascii="Arial" w:hAnsi="Arial"/>
          <w:sz w:val="24"/>
          <w:szCs w:val="24"/>
        </w:rPr>
        <w:t>’</w:t>
      </w:r>
      <w:r>
        <w:rPr>
          <w:rFonts w:ascii="Arial" w:hAnsi="Arial"/>
          <w:sz w:val="24"/>
          <w:szCs w:val="24"/>
        </w:rPr>
        <w:t>altra un</w:t>
      </w:r>
      <w:r>
        <w:rPr>
          <w:rFonts w:ascii="Arial" w:hAnsi="Arial"/>
          <w:sz w:val="24"/>
          <w:szCs w:val="24"/>
        </w:rPr>
        <w:t>’</w:t>
      </w:r>
      <w:r>
        <w:rPr>
          <w:rFonts w:ascii="Arial" w:hAnsi="Arial"/>
          <w:sz w:val="24"/>
          <w:szCs w:val="24"/>
        </w:rPr>
        <w:t>inevitabile e sempre pi</w:t>
      </w:r>
      <w:r>
        <w:rPr>
          <w:rFonts w:ascii="Arial" w:hAnsi="Arial"/>
          <w:sz w:val="24"/>
          <w:szCs w:val="24"/>
        </w:rPr>
        <w:t xml:space="preserve">ù </w:t>
      </w:r>
      <w:r>
        <w:rPr>
          <w:rFonts w:ascii="Arial" w:hAnsi="Arial"/>
          <w:sz w:val="24"/>
          <w:szCs w:val="24"/>
        </w:rPr>
        <w:t xml:space="preserve">vasta distanza, che spinge gli eventi tragici in uno spazio quasi surreale. I turisti, salvo rari casi, non sono irrispettosi, quello che </w:t>
      </w:r>
      <w:proofErr w:type="gramStart"/>
      <w:r>
        <w:rPr>
          <w:rFonts w:ascii="Arial" w:hAnsi="Arial"/>
          <w:sz w:val="24"/>
          <w:szCs w:val="24"/>
        </w:rPr>
        <w:t>emerge</w:t>
      </w:r>
      <w:proofErr w:type="gramEnd"/>
      <w:r>
        <w:rPr>
          <w:rFonts w:ascii="Arial" w:hAnsi="Arial"/>
          <w:sz w:val="24"/>
          <w:szCs w:val="24"/>
        </w:rPr>
        <w:t xml:space="preserve"> </w:t>
      </w:r>
      <w:r>
        <w:rPr>
          <w:rFonts w:ascii="Arial" w:hAnsi="Arial"/>
          <w:sz w:val="24"/>
          <w:szCs w:val="24"/>
        </w:rPr>
        <w:t xml:space="preserve">è </w:t>
      </w:r>
      <w:r>
        <w:rPr>
          <w:rFonts w:ascii="Arial" w:hAnsi="Arial"/>
          <w:sz w:val="24"/>
          <w:szCs w:val="24"/>
        </w:rPr>
        <w:t>pi</w:t>
      </w:r>
      <w:r>
        <w:rPr>
          <w:rFonts w:ascii="Arial" w:hAnsi="Arial"/>
          <w:sz w:val="24"/>
          <w:szCs w:val="24"/>
        </w:rPr>
        <w:t xml:space="preserve">ù </w:t>
      </w:r>
      <w:r>
        <w:rPr>
          <w:rFonts w:ascii="Arial" w:hAnsi="Arial"/>
          <w:sz w:val="24"/>
          <w:szCs w:val="24"/>
        </w:rPr>
        <w:t xml:space="preserve">un senso di smarrimento e </w:t>
      </w:r>
      <w:r>
        <w:rPr>
          <w:rFonts w:ascii="Arial" w:hAnsi="Arial"/>
          <w:sz w:val="24"/>
          <w:szCs w:val="24"/>
        </w:rPr>
        <w:t xml:space="preserve">di </w:t>
      </w:r>
      <w:proofErr w:type="spellStart"/>
      <w:r>
        <w:rPr>
          <w:rFonts w:ascii="Arial" w:hAnsi="Arial"/>
          <w:sz w:val="24"/>
          <w:szCs w:val="24"/>
        </w:rPr>
        <w:t>incomunicabilit</w:t>
      </w:r>
      <w:proofErr w:type="spellEnd"/>
      <w:r>
        <w:rPr>
          <w:rFonts w:ascii="Arial" w:hAnsi="Arial"/>
          <w:sz w:val="24"/>
          <w:szCs w:val="24"/>
          <w:lang w:val="fr-FR"/>
        </w:rPr>
        <w:t xml:space="preserve">à </w:t>
      </w:r>
      <w:r>
        <w:rPr>
          <w:rFonts w:ascii="Arial" w:hAnsi="Arial"/>
          <w:sz w:val="24"/>
          <w:szCs w:val="24"/>
        </w:rPr>
        <w:t>tra la storia delle vittime di quello sterminio e il mondo di oggi. Come mette in luce il regista di Austerlitz, questo non significa che non sia necessario continuare a ricordare e testimoniare quanto avvenuto, perch</w:t>
      </w:r>
      <w:r>
        <w:rPr>
          <w:rFonts w:ascii="Arial" w:hAnsi="Arial"/>
          <w:sz w:val="24"/>
          <w:szCs w:val="24"/>
        </w:rPr>
        <w:t xml:space="preserve">é </w:t>
      </w:r>
      <w:r>
        <w:rPr>
          <w:rFonts w:ascii="Arial" w:hAnsi="Arial"/>
          <w:sz w:val="24"/>
          <w:szCs w:val="24"/>
        </w:rPr>
        <w:t xml:space="preserve">la Memoria </w:t>
      </w:r>
      <w:r>
        <w:rPr>
          <w:rFonts w:ascii="Arial" w:hAnsi="Arial"/>
          <w:sz w:val="24"/>
          <w:szCs w:val="24"/>
        </w:rPr>
        <w:t xml:space="preserve">è </w:t>
      </w:r>
      <w:r>
        <w:rPr>
          <w:rFonts w:ascii="Arial" w:hAnsi="Arial"/>
          <w:sz w:val="24"/>
          <w:szCs w:val="24"/>
        </w:rPr>
        <w:t>fond</w:t>
      </w:r>
      <w:r>
        <w:rPr>
          <w:rFonts w:ascii="Arial" w:hAnsi="Arial"/>
          <w:sz w:val="24"/>
          <w:szCs w:val="24"/>
        </w:rPr>
        <w:t>amentale affinch</w:t>
      </w:r>
      <w:r>
        <w:rPr>
          <w:rFonts w:ascii="Arial" w:hAnsi="Arial"/>
          <w:sz w:val="24"/>
          <w:szCs w:val="24"/>
        </w:rPr>
        <w:t xml:space="preserve">é </w:t>
      </w:r>
      <w:r>
        <w:rPr>
          <w:rFonts w:ascii="Arial" w:hAnsi="Arial"/>
          <w:sz w:val="24"/>
          <w:szCs w:val="24"/>
        </w:rPr>
        <w:t>una tragedia simile non si ripeta.</w:t>
      </w:r>
    </w:p>
    <w:p w14:paraId="1250477A"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sz w:val="24"/>
          <w:szCs w:val="24"/>
        </w:rPr>
      </w:pPr>
      <w:r>
        <w:rPr>
          <w:rFonts w:ascii="Arial" w:hAnsi="Arial"/>
          <w:sz w:val="24"/>
          <w:szCs w:val="24"/>
        </w:rPr>
        <w:t xml:space="preserve">Gli articoli </w:t>
      </w:r>
      <w:proofErr w:type="gramStart"/>
      <w:r>
        <w:rPr>
          <w:rFonts w:ascii="Arial" w:hAnsi="Arial"/>
          <w:sz w:val="24"/>
          <w:szCs w:val="24"/>
        </w:rPr>
        <w:t>1</w:t>
      </w:r>
      <w:proofErr w:type="gramEnd"/>
      <w:r>
        <w:rPr>
          <w:rFonts w:ascii="Arial" w:hAnsi="Arial"/>
          <w:sz w:val="24"/>
          <w:szCs w:val="24"/>
        </w:rPr>
        <w:t xml:space="preserve"> e 2 della legge n. 211 del 20 luglio 2000 definiscono le </w:t>
      </w:r>
      <w:proofErr w:type="spellStart"/>
      <w:r>
        <w:rPr>
          <w:rFonts w:ascii="Arial" w:hAnsi="Arial"/>
          <w:sz w:val="24"/>
          <w:szCs w:val="24"/>
        </w:rPr>
        <w:t>finalit</w:t>
      </w:r>
      <w:proofErr w:type="spellEnd"/>
      <w:r>
        <w:rPr>
          <w:rFonts w:ascii="Arial" w:hAnsi="Arial"/>
          <w:sz w:val="24"/>
          <w:szCs w:val="24"/>
          <w:lang w:val="fr-FR"/>
        </w:rPr>
        <w:t xml:space="preserve">à </w:t>
      </w:r>
      <w:r>
        <w:rPr>
          <w:rFonts w:ascii="Arial" w:hAnsi="Arial"/>
          <w:sz w:val="24"/>
          <w:szCs w:val="24"/>
        </w:rPr>
        <w:t>e le celebrazioni del Giorno della Memoria:</w:t>
      </w:r>
    </w:p>
    <w:p w14:paraId="2CD2D509"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i/>
          <w:iCs/>
          <w:sz w:val="24"/>
          <w:szCs w:val="24"/>
        </w:rPr>
      </w:pPr>
      <w:r>
        <w:rPr>
          <w:rFonts w:ascii="Arial" w:hAnsi="Arial"/>
          <w:i/>
          <w:iCs/>
          <w:sz w:val="24"/>
          <w:szCs w:val="24"/>
          <w:lang w:val="fr-FR"/>
        </w:rPr>
        <w:t>«</w:t>
      </w:r>
      <w:r>
        <w:rPr>
          <w:rFonts w:ascii="Arial" w:hAnsi="Arial"/>
          <w:i/>
          <w:iCs/>
          <w:sz w:val="24"/>
          <w:szCs w:val="24"/>
        </w:rPr>
        <w:t>La Repubblica italiana riconosce il giorno 27 gennaio, data dell'abbattimento</w:t>
      </w:r>
      <w:r>
        <w:rPr>
          <w:rFonts w:ascii="Arial" w:hAnsi="Arial"/>
          <w:i/>
          <w:iCs/>
          <w:sz w:val="24"/>
          <w:szCs w:val="24"/>
        </w:rPr>
        <w:t xml:space="preserve"> dei cancelli di Auschwitz, "Giorno della Memoria", al fine di ricordare la Shoah (sterminio del popolo ebraico), le leggi razziali, la persecuzione italiana dei cittadini ebrei, gli italiani che hanno sub</w:t>
      </w:r>
      <w:r>
        <w:rPr>
          <w:rFonts w:ascii="Arial" w:hAnsi="Arial"/>
          <w:i/>
          <w:iCs/>
          <w:sz w:val="24"/>
          <w:szCs w:val="24"/>
        </w:rPr>
        <w:t>ì</w:t>
      </w:r>
      <w:r>
        <w:rPr>
          <w:rFonts w:ascii="Arial" w:hAnsi="Arial"/>
          <w:i/>
          <w:iCs/>
          <w:sz w:val="24"/>
          <w:szCs w:val="24"/>
        </w:rPr>
        <w:t xml:space="preserve">to la deportazione, la prigionia, la morte, </w:t>
      </w:r>
      <w:proofErr w:type="spellStart"/>
      <w:r>
        <w:rPr>
          <w:rFonts w:ascii="Arial" w:hAnsi="Arial"/>
          <w:i/>
          <w:iCs/>
          <w:sz w:val="24"/>
          <w:szCs w:val="24"/>
        </w:rPr>
        <w:t>nonch</w:t>
      </w:r>
      <w:proofErr w:type="spellEnd"/>
      <w:r>
        <w:rPr>
          <w:rFonts w:ascii="Arial" w:hAnsi="Arial"/>
          <w:i/>
          <w:iCs/>
          <w:sz w:val="24"/>
          <w:szCs w:val="24"/>
          <w:lang w:val="fr-FR"/>
        </w:rPr>
        <w:t>é</w:t>
      </w:r>
      <w:r>
        <w:rPr>
          <w:rFonts w:ascii="Arial" w:hAnsi="Arial"/>
          <w:i/>
          <w:iCs/>
          <w:sz w:val="24"/>
          <w:szCs w:val="24"/>
          <w:lang w:val="fr-FR"/>
        </w:rPr>
        <w:t xml:space="preserve"> </w:t>
      </w:r>
      <w:r>
        <w:rPr>
          <w:rFonts w:ascii="Arial" w:hAnsi="Arial"/>
          <w:i/>
          <w:iCs/>
          <w:sz w:val="24"/>
          <w:szCs w:val="24"/>
        </w:rPr>
        <w:t>coloro che, anche in campi e schieramenti diversi, si sono opposti al progetto di sterminio, ed a rischio della propria vita hanno salvato altre vite e protetto i perseguitati.</w:t>
      </w:r>
    </w:p>
    <w:p w14:paraId="2F437936"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i/>
          <w:iCs/>
          <w:sz w:val="24"/>
          <w:szCs w:val="24"/>
        </w:rPr>
      </w:pPr>
      <w:r>
        <w:rPr>
          <w:rFonts w:ascii="Arial" w:hAnsi="Arial"/>
          <w:i/>
          <w:iCs/>
          <w:sz w:val="24"/>
          <w:szCs w:val="24"/>
        </w:rPr>
        <w:t>-</w:t>
      </w:r>
    </w:p>
    <w:p w14:paraId="4A8DD645"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i/>
          <w:iCs/>
          <w:sz w:val="24"/>
          <w:szCs w:val="24"/>
        </w:rPr>
      </w:pPr>
      <w:r>
        <w:rPr>
          <w:rFonts w:ascii="Arial" w:hAnsi="Arial"/>
          <w:i/>
          <w:iCs/>
          <w:sz w:val="24"/>
          <w:szCs w:val="24"/>
        </w:rPr>
        <w:t xml:space="preserve">In occasione del "Giorno della Memoria" di cui all'articolo </w:t>
      </w:r>
      <w:proofErr w:type="gramStart"/>
      <w:r>
        <w:rPr>
          <w:rFonts w:ascii="Arial" w:hAnsi="Arial"/>
          <w:i/>
          <w:iCs/>
          <w:sz w:val="24"/>
          <w:szCs w:val="24"/>
        </w:rPr>
        <w:t>1</w:t>
      </w:r>
      <w:proofErr w:type="gramEnd"/>
      <w:r>
        <w:rPr>
          <w:rFonts w:ascii="Arial" w:hAnsi="Arial"/>
          <w:i/>
          <w:iCs/>
          <w:sz w:val="24"/>
          <w:szCs w:val="24"/>
        </w:rPr>
        <w:t>, sono organizz</w:t>
      </w:r>
      <w:r>
        <w:rPr>
          <w:rFonts w:ascii="Arial" w:hAnsi="Arial"/>
          <w:i/>
          <w:iCs/>
          <w:sz w:val="24"/>
          <w:szCs w:val="24"/>
        </w:rPr>
        <w:t xml:space="preserve">ati cerimonie, iniziative, incontri e momenti comuni di narrazione dei fatti e di riflessione, in modo particolare nelle scuole di ogni ordine e grado, su quanto </w:t>
      </w:r>
      <w:r>
        <w:rPr>
          <w:rFonts w:ascii="Arial" w:hAnsi="Arial"/>
          <w:i/>
          <w:iCs/>
          <w:sz w:val="24"/>
          <w:szCs w:val="24"/>
        </w:rPr>
        <w:t xml:space="preserve">è </w:t>
      </w:r>
      <w:r>
        <w:rPr>
          <w:rFonts w:ascii="Arial" w:hAnsi="Arial"/>
          <w:i/>
          <w:iCs/>
          <w:sz w:val="24"/>
          <w:szCs w:val="24"/>
        </w:rPr>
        <w:t xml:space="preserve">accaduto al popolo ebraico e ai deportati militari e politici italiani nei campi nazisti in </w:t>
      </w:r>
      <w:r>
        <w:rPr>
          <w:rFonts w:ascii="Arial" w:hAnsi="Arial"/>
          <w:i/>
          <w:iCs/>
          <w:sz w:val="24"/>
          <w:szCs w:val="24"/>
        </w:rPr>
        <w:t xml:space="preserve">modo da conservare nel futuro dell'Italia la memoria di un tragico ed oscuro periodo della storia nel nostro Paese e in Europa, e </w:t>
      </w:r>
      <w:proofErr w:type="spellStart"/>
      <w:r>
        <w:rPr>
          <w:rFonts w:ascii="Arial" w:hAnsi="Arial"/>
          <w:i/>
          <w:iCs/>
          <w:sz w:val="24"/>
          <w:szCs w:val="24"/>
        </w:rPr>
        <w:t>affinch</w:t>
      </w:r>
      <w:proofErr w:type="spellEnd"/>
      <w:r>
        <w:rPr>
          <w:rFonts w:ascii="Arial" w:hAnsi="Arial"/>
          <w:i/>
          <w:iCs/>
          <w:sz w:val="24"/>
          <w:szCs w:val="24"/>
          <w:lang w:val="fr-FR"/>
        </w:rPr>
        <w:t xml:space="preserve">é </w:t>
      </w:r>
      <w:r>
        <w:rPr>
          <w:rFonts w:ascii="Arial" w:hAnsi="Arial"/>
          <w:i/>
          <w:iCs/>
          <w:sz w:val="24"/>
          <w:szCs w:val="24"/>
        </w:rPr>
        <w:t>simili eventi non possano mai pi</w:t>
      </w:r>
      <w:r>
        <w:rPr>
          <w:rFonts w:ascii="Arial" w:hAnsi="Arial"/>
          <w:i/>
          <w:iCs/>
          <w:sz w:val="24"/>
          <w:szCs w:val="24"/>
        </w:rPr>
        <w:t xml:space="preserve">ù </w:t>
      </w:r>
      <w:r>
        <w:rPr>
          <w:rFonts w:ascii="Arial" w:hAnsi="Arial"/>
          <w:i/>
          <w:iCs/>
          <w:sz w:val="24"/>
          <w:szCs w:val="24"/>
        </w:rPr>
        <w:t xml:space="preserve">accadere. </w:t>
      </w:r>
    </w:p>
    <w:p w14:paraId="3E62041C"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b/>
          <w:bCs/>
          <w:sz w:val="24"/>
          <w:szCs w:val="24"/>
        </w:rPr>
      </w:pPr>
      <w:r>
        <w:rPr>
          <w:rFonts w:ascii="Arial" w:eastAsia="Arial" w:hAnsi="Arial" w:cs="Arial"/>
          <w:b/>
          <w:bCs/>
          <w:noProof/>
          <w:sz w:val="24"/>
          <w:szCs w:val="24"/>
        </w:rPr>
        <w:drawing>
          <wp:anchor distT="57150" distB="57150" distL="57150" distR="57150" simplePos="0" relativeHeight="251669504" behindDoc="0" locked="0" layoutInCell="1" allowOverlap="1" wp14:anchorId="40FE93CB" wp14:editId="0178B14F">
            <wp:simplePos x="0" y="0"/>
            <wp:positionH relativeFrom="margin">
              <wp:posOffset>4476750</wp:posOffset>
            </wp:positionH>
            <wp:positionV relativeFrom="page">
              <wp:posOffset>556895</wp:posOffset>
            </wp:positionV>
            <wp:extent cx="1336040" cy="357505"/>
            <wp:effectExtent l="0" t="0" r="0" b="0"/>
            <wp:wrapSquare wrapText="bothSides" distT="57150" distB="57150" distL="57150" distR="5715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2.pdf"/>
                    <pic:cNvPicPr>
                      <a:picLocks noChangeAspect="1"/>
                    </pic:cNvPicPr>
                  </pic:nvPicPr>
                  <pic:blipFill>
                    <a:blip r:embed="rId7">
                      <a:extLst/>
                    </a:blip>
                    <a:stretch>
                      <a:fillRect/>
                    </a:stretch>
                  </pic:blipFill>
                  <pic:spPr>
                    <a:xfrm>
                      <a:off x="0" y="0"/>
                      <a:ext cx="1336040" cy="357505"/>
                    </a:xfrm>
                    <a:prstGeom prst="rect">
                      <a:avLst/>
                    </a:prstGeom>
                    <a:ln w="12700" cap="flat">
                      <a:noFill/>
                      <a:miter lim="400000"/>
                    </a:ln>
                    <a:effectLst/>
                  </pic:spPr>
                </pic:pic>
              </a:graphicData>
            </a:graphic>
          </wp:anchor>
        </w:drawing>
      </w:r>
    </w:p>
    <w:p w14:paraId="5144875A" w14:textId="77777777" w:rsidR="00D8711D" w:rsidRPr="0043778A"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b/>
          <w:bCs/>
          <w:sz w:val="24"/>
          <w:szCs w:val="24"/>
        </w:rPr>
      </w:pPr>
      <w:r>
        <w:rPr>
          <w:rFonts w:ascii="Arial" w:hAnsi="Arial"/>
          <w:b/>
          <w:bCs/>
          <w:sz w:val="24"/>
          <w:szCs w:val="24"/>
        </w:rPr>
        <w:t>Conosci il fenomeno del negazionismo?</w:t>
      </w:r>
    </w:p>
    <w:p w14:paraId="4D097816"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i/>
          <w:iCs/>
          <w:sz w:val="24"/>
          <w:szCs w:val="24"/>
        </w:rPr>
      </w:pPr>
      <w:r>
        <w:rPr>
          <w:rFonts w:ascii="Arial" w:hAnsi="Arial"/>
          <w:i/>
          <w:iCs/>
          <w:sz w:val="24"/>
          <w:szCs w:val="24"/>
        </w:rPr>
        <w:t>«</w:t>
      </w:r>
      <w:r>
        <w:rPr>
          <w:rFonts w:ascii="Arial" w:hAnsi="Arial"/>
          <w:i/>
          <w:iCs/>
          <w:sz w:val="24"/>
          <w:szCs w:val="24"/>
        </w:rPr>
        <w:t xml:space="preserve">Il negazionismo </w:t>
      </w:r>
      <w:r>
        <w:rPr>
          <w:rFonts w:ascii="Arial" w:hAnsi="Arial"/>
          <w:i/>
          <w:iCs/>
          <w:sz w:val="24"/>
          <w:szCs w:val="24"/>
        </w:rPr>
        <w:t xml:space="preserve">è </w:t>
      </w:r>
      <w:r>
        <w:rPr>
          <w:rFonts w:ascii="Arial" w:hAnsi="Arial"/>
          <w:i/>
          <w:iCs/>
          <w:sz w:val="24"/>
          <w:szCs w:val="24"/>
        </w:rPr>
        <w:t xml:space="preserve">una </w:t>
      </w:r>
      <w:r>
        <w:rPr>
          <w:rFonts w:ascii="Arial" w:hAnsi="Arial"/>
          <w:i/>
          <w:iCs/>
          <w:sz w:val="24"/>
          <w:szCs w:val="24"/>
        </w:rPr>
        <w:t xml:space="preserve">corrente antistorica e antiscientifica del revisionismo </w:t>
      </w:r>
      <w:proofErr w:type="gramStart"/>
      <w:r>
        <w:rPr>
          <w:rFonts w:ascii="Arial" w:hAnsi="Arial"/>
          <w:i/>
          <w:iCs/>
          <w:sz w:val="24"/>
          <w:szCs w:val="24"/>
        </w:rPr>
        <w:t>la quale</w:t>
      </w:r>
      <w:proofErr w:type="gramEnd"/>
      <w:r>
        <w:rPr>
          <w:rFonts w:ascii="Arial" w:hAnsi="Arial"/>
          <w:i/>
          <w:iCs/>
          <w:sz w:val="24"/>
          <w:szCs w:val="24"/>
        </w:rPr>
        <w:t xml:space="preserve">, attraverso l'uso spregiudicato e ideologizzato di uno scetticismo storiografico portato all'estremo, non si limita a reinterpretare determinati fenomeni della storia contemporanea ma, spec. </w:t>
      </w:r>
      <w:r>
        <w:rPr>
          <w:rFonts w:ascii="Arial" w:hAnsi="Arial"/>
          <w:i/>
          <w:iCs/>
          <w:sz w:val="24"/>
          <w:szCs w:val="24"/>
        </w:rPr>
        <w:t>con riferimento ad alcuni avvenimenti connessi al fascismo e al nazismo (per es., l'istituzione dei campi di sterminio nella Germania nazista), si spinge fino a negarne l</w:t>
      </w:r>
      <w:r>
        <w:rPr>
          <w:rFonts w:ascii="Arial" w:hAnsi="Arial"/>
          <w:i/>
          <w:iCs/>
          <w:sz w:val="24"/>
          <w:szCs w:val="24"/>
        </w:rPr>
        <w:t>’</w:t>
      </w:r>
      <w:r>
        <w:rPr>
          <w:rFonts w:ascii="Arial" w:hAnsi="Arial"/>
          <w:i/>
          <w:iCs/>
          <w:sz w:val="24"/>
          <w:szCs w:val="24"/>
        </w:rPr>
        <w:t>esistenza.</w:t>
      </w:r>
      <w:proofErr w:type="gramStart"/>
      <w:r>
        <w:rPr>
          <w:rFonts w:ascii="Arial" w:hAnsi="Arial"/>
          <w:i/>
          <w:iCs/>
          <w:sz w:val="24"/>
          <w:szCs w:val="24"/>
        </w:rPr>
        <w:t>»</w:t>
      </w:r>
      <w:proofErr w:type="gramEnd"/>
    </w:p>
    <w:p w14:paraId="7F50CF83"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sz w:val="24"/>
          <w:szCs w:val="24"/>
        </w:rPr>
      </w:pPr>
      <w:r>
        <w:rPr>
          <w:rFonts w:ascii="Arial" w:hAnsi="Arial"/>
          <w:sz w:val="24"/>
          <w:szCs w:val="24"/>
        </w:rPr>
        <w:t>(definizione dell</w:t>
      </w:r>
      <w:r>
        <w:rPr>
          <w:rFonts w:ascii="Arial" w:hAnsi="Arial"/>
          <w:sz w:val="24"/>
          <w:szCs w:val="24"/>
        </w:rPr>
        <w:t>’</w:t>
      </w:r>
      <w:r>
        <w:rPr>
          <w:rFonts w:ascii="Arial" w:hAnsi="Arial"/>
          <w:sz w:val="24"/>
          <w:szCs w:val="24"/>
        </w:rPr>
        <w:t>Enciclopedia Treccani)</w:t>
      </w:r>
    </w:p>
    <w:p w14:paraId="5A35C787" w14:textId="77777777" w:rsidR="00D8711D" w:rsidRDefault="00D8711D"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sz w:val="24"/>
          <w:szCs w:val="24"/>
        </w:rPr>
      </w:pPr>
    </w:p>
    <w:p w14:paraId="5C347875"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sz w:val="24"/>
          <w:szCs w:val="24"/>
        </w:rPr>
      </w:pPr>
      <w:r>
        <w:rPr>
          <w:rFonts w:ascii="Arial" w:hAnsi="Arial"/>
          <w:sz w:val="24"/>
          <w:szCs w:val="24"/>
        </w:rPr>
        <w:t xml:space="preserve">Esistono persone e teorie che </w:t>
      </w:r>
      <w:proofErr w:type="gramStart"/>
      <w:r>
        <w:rPr>
          <w:rFonts w:ascii="Arial" w:hAnsi="Arial"/>
          <w:sz w:val="24"/>
          <w:szCs w:val="24"/>
        </w:rPr>
        <w:t>n</w:t>
      </w:r>
      <w:r>
        <w:rPr>
          <w:rFonts w:ascii="Arial" w:hAnsi="Arial"/>
          <w:sz w:val="24"/>
          <w:szCs w:val="24"/>
        </w:rPr>
        <w:t>ega</w:t>
      </w:r>
      <w:r>
        <w:rPr>
          <w:rFonts w:ascii="Arial" w:hAnsi="Arial"/>
          <w:sz w:val="24"/>
          <w:szCs w:val="24"/>
        </w:rPr>
        <w:t>no</w:t>
      </w:r>
      <w:r>
        <w:rPr>
          <w:rFonts w:ascii="Arial" w:hAnsi="Arial"/>
          <w:sz w:val="24"/>
          <w:szCs w:val="24"/>
        </w:rPr>
        <w:t xml:space="preserve"> </w:t>
      </w:r>
      <w:r>
        <w:rPr>
          <w:rFonts w:ascii="Arial" w:hAnsi="Arial"/>
          <w:sz w:val="24"/>
          <w:szCs w:val="24"/>
        </w:rPr>
        <w:t>il fatto che</w:t>
      </w:r>
      <w:proofErr w:type="gramEnd"/>
      <w:r>
        <w:rPr>
          <w:rFonts w:ascii="Arial" w:hAnsi="Arial"/>
          <w:sz w:val="24"/>
          <w:szCs w:val="24"/>
        </w:rPr>
        <w:t xml:space="preserve"> lo sterminio degli ebrei sia mai avvenuto,</w:t>
      </w:r>
      <w:r>
        <w:rPr>
          <w:rFonts w:ascii="Arial" w:hAnsi="Arial"/>
          <w:sz w:val="24"/>
          <w:szCs w:val="24"/>
        </w:rPr>
        <w:t xml:space="preserve"> e</w:t>
      </w:r>
      <w:r>
        <w:rPr>
          <w:rFonts w:ascii="Arial" w:hAnsi="Arial"/>
          <w:sz w:val="24"/>
          <w:szCs w:val="24"/>
        </w:rPr>
        <w:t xml:space="preserve"> sostengono che le informazioni siano state manipolate, ironizzando anche sulla presenza di strumenti di morte come le camere a gas. </w:t>
      </w:r>
      <w:r>
        <w:rPr>
          <w:rFonts w:ascii="Arial" w:hAnsi="Arial"/>
          <w:sz w:val="24"/>
          <w:szCs w:val="24"/>
        </w:rPr>
        <w:t xml:space="preserve"> </w:t>
      </w:r>
    </w:p>
    <w:p w14:paraId="63FE085A" w14:textId="77777777" w:rsidR="00D8711D" w:rsidRDefault="00317BB9" w:rsidP="0043778A">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Arial" w:hAnsi="Arial" w:cs="Arial"/>
          <w:sz w:val="24"/>
          <w:szCs w:val="24"/>
        </w:rPr>
      </w:pPr>
      <w:r>
        <w:rPr>
          <w:rFonts w:ascii="Arial" w:hAnsi="Arial"/>
          <w:sz w:val="24"/>
          <w:szCs w:val="24"/>
        </w:rPr>
        <w:t>Cancellare dalla storia la persecuzione nei confronti di u</w:t>
      </w:r>
      <w:r>
        <w:rPr>
          <w:rFonts w:ascii="Arial" w:hAnsi="Arial"/>
          <w:sz w:val="24"/>
          <w:szCs w:val="24"/>
        </w:rPr>
        <w:t xml:space="preserve">n popolo apre la strada a chi cerca pretesti per farlo nuovamente. </w:t>
      </w:r>
    </w:p>
    <w:p w14:paraId="23935B75" w14:textId="77777777" w:rsidR="00D8711D" w:rsidRDefault="00317BB9" w:rsidP="0043778A">
      <w:pPr>
        <w:contextualSpacing/>
        <w:jc w:val="both"/>
        <w:rPr>
          <w:rFonts w:ascii="Arial" w:eastAsia="Arial" w:hAnsi="Arial" w:cs="Arial"/>
        </w:rPr>
      </w:pPr>
      <w:r>
        <w:rPr>
          <w:rFonts w:ascii="Arial" w:hAnsi="Arial"/>
        </w:rPr>
        <w:t>Questo fenomeno rischia di prendere piede dove manca una cultura e un</w:t>
      </w:r>
      <w:r>
        <w:rPr>
          <w:rFonts w:ascii="Arial" w:hAnsi="Arial"/>
        </w:rPr>
        <w:t>’</w:t>
      </w:r>
      <w:r>
        <w:rPr>
          <w:rFonts w:ascii="Arial" w:hAnsi="Arial"/>
        </w:rPr>
        <w:t xml:space="preserve">istruzione adeguata. </w:t>
      </w:r>
      <w:proofErr w:type="gramStart"/>
      <w:r>
        <w:rPr>
          <w:rFonts w:ascii="Arial" w:hAnsi="Arial"/>
        </w:rPr>
        <w:t>Dal momento che</w:t>
      </w:r>
      <w:proofErr w:type="gramEnd"/>
      <w:r>
        <w:rPr>
          <w:rFonts w:ascii="Arial" w:hAnsi="Arial"/>
        </w:rPr>
        <w:t xml:space="preserve"> i testimoni diretti della Shoah sono ormai quasi del tutto scomparsi, </w:t>
      </w:r>
      <w:r>
        <w:rPr>
          <w:rFonts w:ascii="Arial" w:hAnsi="Arial"/>
        </w:rPr>
        <w:t xml:space="preserve">è </w:t>
      </w:r>
      <w:r>
        <w:rPr>
          <w:rFonts w:ascii="Arial" w:hAnsi="Arial"/>
        </w:rPr>
        <w:t xml:space="preserve">compito </w:t>
      </w:r>
      <w:r>
        <w:rPr>
          <w:rFonts w:ascii="Arial" w:hAnsi="Arial"/>
        </w:rPr>
        <w:t>di ognuno mantenere viva la memoria attraverso la lettura e la condivisione delle testimonianze.</w:t>
      </w:r>
    </w:p>
    <w:p w14:paraId="67286D85" w14:textId="77777777" w:rsidR="00D8711D" w:rsidRDefault="00D8711D" w:rsidP="0043778A">
      <w:pPr>
        <w:contextualSpacing/>
        <w:jc w:val="both"/>
        <w:rPr>
          <w:rFonts w:ascii="Arial" w:eastAsia="Arial" w:hAnsi="Arial" w:cs="Arial"/>
        </w:rPr>
      </w:pPr>
    </w:p>
    <w:p w14:paraId="14FE753D" w14:textId="77777777" w:rsidR="00D8711D" w:rsidRDefault="00317BB9" w:rsidP="0043778A">
      <w:pPr>
        <w:contextualSpacing/>
        <w:jc w:val="both"/>
        <w:rPr>
          <w:rFonts w:ascii="Arial" w:eastAsia="Arial" w:hAnsi="Arial" w:cs="Arial"/>
        </w:rPr>
      </w:pPr>
      <w:r>
        <w:rPr>
          <w:rFonts w:ascii="Arial" w:hAnsi="Arial"/>
        </w:rPr>
        <w:t xml:space="preserve">Il sociologo e filosofo </w:t>
      </w:r>
      <w:proofErr w:type="spellStart"/>
      <w:r>
        <w:rPr>
          <w:rFonts w:ascii="Arial" w:hAnsi="Arial"/>
        </w:rPr>
        <w:t>Zygmunt</w:t>
      </w:r>
      <w:proofErr w:type="spellEnd"/>
      <w:r>
        <w:rPr>
          <w:rFonts w:ascii="Arial" w:hAnsi="Arial"/>
        </w:rPr>
        <w:t xml:space="preserve"> </w:t>
      </w:r>
      <w:proofErr w:type="spellStart"/>
      <w:r>
        <w:rPr>
          <w:rFonts w:ascii="Arial" w:hAnsi="Arial"/>
        </w:rPr>
        <w:t>Bauman</w:t>
      </w:r>
      <w:proofErr w:type="spellEnd"/>
      <w:r>
        <w:rPr>
          <w:rFonts w:ascii="Arial" w:hAnsi="Arial"/>
        </w:rPr>
        <w:t xml:space="preserve"> sostiene che l'autoassoluzione della memoria storica tentata dai negazionisti </w:t>
      </w:r>
      <w:r>
        <w:rPr>
          <w:rFonts w:ascii="Arial" w:hAnsi="Arial"/>
        </w:rPr>
        <w:t>è</w:t>
      </w:r>
      <w:r>
        <w:rPr>
          <w:rFonts w:ascii="Arial" w:hAnsi="Arial"/>
        </w:rPr>
        <w:t xml:space="preserve"> un segno di cecit</w:t>
      </w:r>
      <w:r>
        <w:rPr>
          <w:rFonts w:ascii="Arial" w:hAnsi="Arial"/>
        </w:rPr>
        <w:t xml:space="preserve">à </w:t>
      </w:r>
      <w:r>
        <w:rPr>
          <w:rFonts w:ascii="Arial" w:hAnsi="Arial"/>
        </w:rPr>
        <w:t>pericolosa e potenzi</w:t>
      </w:r>
      <w:r>
        <w:rPr>
          <w:rFonts w:ascii="Arial" w:hAnsi="Arial"/>
        </w:rPr>
        <w:t xml:space="preserve">almente </w:t>
      </w:r>
      <w:proofErr w:type="gramStart"/>
      <w:r>
        <w:rPr>
          <w:rFonts w:ascii="Arial" w:hAnsi="Arial"/>
        </w:rPr>
        <w:t>suicida</w:t>
      </w:r>
      <w:proofErr w:type="gramEnd"/>
      <w:r>
        <w:rPr>
          <w:rFonts w:ascii="Arial" w:hAnsi="Arial"/>
        </w:rPr>
        <w:t>, che si sviluppa attraverso due processi:</w:t>
      </w:r>
    </w:p>
    <w:p w14:paraId="00E46A8C" w14:textId="77777777" w:rsidR="00D8711D" w:rsidRDefault="00317BB9" w:rsidP="0043778A">
      <w:pPr>
        <w:contextualSpacing/>
        <w:jc w:val="both"/>
        <w:rPr>
          <w:rFonts w:ascii="Arial" w:eastAsia="Arial" w:hAnsi="Arial" w:cs="Arial"/>
        </w:rPr>
      </w:pPr>
      <w:r>
        <w:rPr>
          <w:rFonts w:ascii="Arial" w:hAnsi="Arial"/>
        </w:rPr>
        <w:t xml:space="preserve">1. Il </w:t>
      </w:r>
      <w:r>
        <w:rPr>
          <w:rFonts w:ascii="Arial" w:hAnsi="Arial"/>
        </w:rPr>
        <w:t>“</w:t>
      </w:r>
      <w:r>
        <w:rPr>
          <w:rFonts w:ascii="Arial" w:hAnsi="Arial"/>
        </w:rPr>
        <w:t>processo di ramificazione, per cui mentre la quantit</w:t>
      </w:r>
      <w:r>
        <w:rPr>
          <w:rFonts w:ascii="Arial" w:hAnsi="Arial"/>
        </w:rPr>
        <w:t>à</w:t>
      </w:r>
      <w:r>
        <w:rPr>
          <w:rFonts w:ascii="Arial" w:hAnsi="Arial"/>
        </w:rPr>
        <w:t>, lo spessore e la qualit</w:t>
      </w:r>
      <w:r>
        <w:rPr>
          <w:rFonts w:ascii="Arial" w:hAnsi="Arial"/>
        </w:rPr>
        <w:t xml:space="preserve">à </w:t>
      </w:r>
      <w:r>
        <w:rPr>
          <w:rFonts w:ascii="Arial" w:hAnsi="Arial"/>
        </w:rPr>
        <w:t>scientifica dei lavori specialistici sulla storia dell'Olocausto crescono a un livello impressionante, lo spazi</w:t>
      </w:r>
      <w:r>
        <w:rPr>
          <w:rFonts w:ascii="Arial" w:hAnsi="Arial"/>
        </w:rPr>
        <w:t xml:space="preserve">o e l'attenzione </w:t>
      </w:r>
      <w:proofErr w:type="gramStart"/>
      <w:r>
        <w:rPr>
          <w:rFonts w:ascii="Arial" w:hAnsi="Arial"/>
        </w:rPr>
        <w:t>ad</w:t>
      </w:r>
      <w:proofErr w:type="gramEnd"/>
      <w:r>
        <w:rPr>
          <w:rFonts w:ascii="Arial" w:hAnsi="Arial"/>
        </w:rPr>
        <w:t xml:space="preserve"> essa dedicati nelle opere di storia generale non fanno altrettanto</w:t>
      </w:r>
      <w:r>
        <w:rPr>
          <w:rFonts w:ascii="Arial" w:hAnsi="Arial"/>
        </w:rPr>
        <w:t>”</w:t>
      </w:r>
      <w:r>
        <w:rPr>
          <w:rFonts w:ascii="Arial" w:hAnsi="Arial"/>
        </w:rPr>
        <w:t>.</w:t>
      </w:r>
    </w:p>
    <w:p w14:paraId="55D837FA" w14:textId="77777777" w:rsidR="00D8711D" w:rsidRDefault="00317BB9" w:rsidP="0043778A">
      <w:pPr>
        <w:contextualSpacing/>
        <w:jc w:val="both"/>
        <w:rPr>
          <w:rFonts w:ascii="Arial" w:eastAsia="Arial" w:hAnsi="Arial" w:cs="Arial"/>
        </w:rPr>
      </w:pPr>
      <w:proofErr w:type="gramStart"/>
      <w:r>
        <w:rPr>
          <w:rFonts w:ascii="Arial" w:hAnsi="Arial"/>
        </w:rPr>
        <w:t>2. Il "processo di sterilizzazione dell'immagine dell'Olocausto sedimentata nella coscienza popolare</w:t>
      </w:r>
      <w:proofErr w:type="gramEnd"/>
      <w:r>
        <w:rPr>
          <w:rFonts w:ascii="Arial" w:hAnsi="Arial"/>
        </w:rPr>
        <w:t>. Le cerimonie commemorative e le solenni dichiarazioni non portano</w:t>
      </w:r>
      <w:r>
        <w:rPr>
          <w:rFonts w:ascii="Arial" w:hAnsi="Arial"/>
        </w:rPr>
        <w:t xml:space="preserve"> avanti nessuna analisi dell'esperienza dell'Olocausto, anche se sono di estrema importanza perch</w:t>
      </w:r>
      <w:r>
        <w:rPr>
          <w:rFonts w:ascii="Arial" w:hAnsi="Arial"/>
        </w:rPr>
        <w:t xml:space="preserve">é </w:t>
      </w:r>
      <w:r>
        <w:rPr>
          <w:rFonts w:ascii="Arial" w:hAnsi="Arial"/>
        </w:rPr>
        <w:t>mantengono viva l'attenzione della gente comune, non specializzata sull'argomento, e cercano di sensibilizzare quanti non si sono mai posti il problema della</w:t>
      </w:r>
      <w:r>
        <w:rPr>
          <w:rFonts w:ascii="Arial" w:hAnsi="Arial"/>
        </w:rPr>
        <w:t xml:space="preserve"> memoria storica collettiva dell'intera enormit</w:t>
      </w:r>
      <w:r>
        <w:rPr>
          <w:rFonts w:ascii="Arial" w:hAnsi="Arial"/>
        </w:rPr>
        <w:t xml:space="preserve">à </w:t>
      </w:r>
      <w:r>
        <w:rPr>
          <w:rFonts w:ascii="Arial" w:hAnsi="Arial"/>
        </w:rPr>
        <w:t>dell'evento "Shoah".</w:t>
      </w:r>
      <w:r>
        <w:rPr>
          <w:rFonts w:ascii="Arial" w:eastAsia="Arial" w:hAnsi="Arial" w:cs="Arial"/>
          <w:vertAlign w:val="superscript"/>
        </w:rPr>
        <w:footnoteReference w:id="3"/>
      </w:r>
    </w:p>
    <w:p w14:paraId="62E857B9" w14:textId="77777777" w:rsidR="00D8711D" w:rsidRDefault="00D8711D" w:rsidP="0043778A">
      <w:pPr>
        <w:contextualSpacing/>
        <w:jc w:val="both"/>
        <w:rPr>
          <w:rFonts w:ascii="Arial" w:eastAsia="Arial" w:hAnsi="Arial" w:cs="Arial"/>
        </w:rPr>
      </w:pPr>
    </w:p>
    <w:p w14:paraId="067A3AB6" w14:textId="77777777" w:rsidR="00D8711D" w:rsidRDefault="00317BB9" w:rsidP="0043778A">
      <w:pPr>
        <w:contextualSpacing/>
        <w:jc w:val="both"/>
        <w:rPr>
          <w:rFonts w:ascii="Arial" w:eastAsia="Arial" w:hAnsi="Arial" w:cs="Arial"/>
          <w:b/>
          <w:bCs/>
        </w:rPr>
      </w:pPr>
      <w:r>
        <w:rPr>
          <w:rFonts w:ascii="Arial" w:hAnsi="Arial"/>
          <w:b/>
          <w:bCs/>
        </w:rPr>
        <w:t xml:space="preserve">Rifletti su alcune citazioni di Primo Levi. </w:t>
      </w:r>
      <w:proofErr w:type="gramStart"/>
      <w:r>
        <w:rPr>
          <w:rFonts w:ascii="Arial" w:hAnsi="Arial"/>
          <w:b/>
          <w:bCs/>
        </w:rPr>
        <w:t>Trovi</w:t>
      </w:r>
      <w:proofErr w:type="gramEnd"/>
      <w:r>
        <w:rPr>
          <w:rFonts w:ascii="Arial" w:hAnsi="Arial"/>
          <w:b/>
          <w:bCs/>
        </w:rPr>
        <w:t xml:space="preserve"> che abbiano un riscontro nell</w:t>
      </w:r>
      <w:r>
        <w:rPr>
          <w:rFonts w:ascii="Arial" w:hAnsi="Arial"/>
          <w:b/>
          <w:bCs/>
        </w:rPr>
        <w:t>’</w:t>
      </w:r>
      <w:r>
        <w:rPr>
          <w:rFonts w:ascii="Arial" w:hAnsi="Arial"/>
          <w:b/>
          <w:bCs/>
        </w:rPr>
        <w:t>attualit</w:t>
      </w:r>
      <w:r>
        <w:rPr>
          <w:rFonts w:ascii="Arial" w:hAnsi="Arial"/>
          <w:b/>
          <w:bCs/>
        </w:rPr>
        <w:t>à</w:t>
      </w:r>
      <w:r>
        <w:rPr>
          <w:rFonts w:ascii="Arial" w:hAnsi="Arial"/>
          <w:b/>
          <w:bCs/>
        </w:rPr>
        <w:t>?</w:t>
      </w:r>
    </w:p>
    <w:p w14:paraId="1A2B1E2E" w14:textId="77777777" w:rsidR="00D8711D" w:rsidRDefault="00D8711D" w:rsidP="0043778A">
      <w:pPr>
        <w:contextualSpacing/>
        <w:jc w:val="both"/>
        <w:rPr>
          <w:rFonts w:ascii="Arial" w:eastAsia="Arial" w:hAnsi="Arial" w:cs="Arial"/>
          <w:b/>
          <w:bCs/>
        </w:rPr>
      </w:pPr>
    </w:p>
    <w:p w14:paraId="033177D2" w14:textId="77777777" w:rsidR="00D8711D" w:rsidRDefault="00317BB9" w:rsidP="0043778A">
      <w:pPr>
        <w:contextualSpacing/>
        <w:jc w:val="both"/>
        <w:rPr>
          <w:rFonts w:ascii="Arial" w:eastAsia="Arial" w:hAnsi="Arial" w:cs="Arial"/>
          <w:i/>
          <w:iCs/>
        </w:rPr>
      </w:pPr>
      <w:r>
        <w:rPr>
          <w:i/>
          <w:iCs/>
        </w:rPr>
        <w:t>«</w:t>
      </w:r>
      <w:r>
        <w:rPr>
          <w:rFonts w:ascii="Arial" w:hAnsi="Arial"/>
          <w:i/>
          <w:iCs/>
        </w:rPr>
        <w:t>Siamo figli di quell</w:t>
      </w:r>
      <w:r>
        <w:rPr>
          <w:rFonts w:ascii="Arial" w:hAnsi="Arial"/>
          <w:i/>
          <w:iCs/>
        </w:rPr>
        <w:t>’</w:t>
      </w:r>
      <w:proofErr w:type="gramStart"/>
      <w:r>
        <w:rPr>
          <w:rFonts w:ascii="Arial" w:hAnsi="Arial"/>
          <w:i/>
          <w:iCs/>
        </w:rPr>
        <w:t>Europa dove</w:t>
      </w:r>
      <w:proofErr w:type="gramEnd"/>
      <w:r>
        <w:rPr>
          <w:rFonts w:ascii="Arial" w:hAnsi="Arial"/>
          <w:i/>
          <w:iCs/>
        </w:rPr>
        <w:t xml:space="preserve"> </w:t>
      </w:r>
      <w:r>
        <w:rPr>
          <w:rFonts w:ascii="Arial" w:hAnsi="Arial"/>
          <w:i/>
          <w:iCs/>
        </w:rPr>
        <w:t xml:space="preserve">è </w:t>
      </w:r>
      <w:r>
        <w:rPr>
          <w:rFonts w:ascii="Arial" w:hAnsi="Arial"/>
          <w:i/>
          <w:iCs/>
        </w:rPr>
        <w:t>Auschwitz: siamo vissuti in quel secolo in cui la scienz</w:t>
      </w:r>
      <w:r>
        <w:rPr>
          <w:rFonts w:ascii="Arial" w:hAnsi="Arial"/>
          <w:i/>
          <w:iCs/>
        </w:rPr>
        <w:t xml:space="preserve">a </w:t>
      </w:r>
      <w:r>
        <w:rPr>
          <w:rFonts w:ascii="Arial" w:hAnsi="Arial"/>
          <w:i/>
          <w:iCs/>
        </w:rPr>
        <w:t xml:space="preserve">è </w:t>
      </w:r>
      <w:r>
        <w:rPr>
          <w:rFonts w:ascii="Arial" w:hAnsi="Arial"/>
          <w:i/>
          <w:iCs/>
        </w:rPr>
        <w:t xml:space="preserve">stata curvata, ed ha partorito il codice razziale e le camere a gas. </w:t>
      </w:r>
      <w:proofErr w:type="gramStart"/>
      <w:r>
        <w:rPr>
          <w:rFonts w:ascii="Arial" w:hAnsi="Arial"/>
          <w:i/>
          <w:iCs/>
        </w:rPr>
        <w:t>Chi</w:t>
      </w:r>
      <w:proofErr w:type="gramEnd"/>
      <w:r>
        <w:rPr>
          <w:rFonts w:ascii="Arial" w:hAnsi="Arial"/>
          <w:i/>
          <w:iCs/>
        </w:rPr>
        <w:t xml:space="preserve"> pu</w:t>
      </w:r>
      <w:r>
        <w:rPr>
          <w:rFonts w:ascii="Arial" w:hAnsi="Arial"/>
          <w:i/>
          <w:iCs/>
        </w:rPr>
        <w:t xml:space="preserve">ò </w:t>
      </w:r>
      <w:r>
        <w:rPr>
          <w:rFonts w:ascii="Arial" w:hAnsi="Arial"/>
          <w:i/>
          <w:iCs/>
        </w:rPr>
        <w:t>dirsi sicuro di essere immune dall</w:t>
      </w:r>
      <w:r>
        <w:rPr>
          <w:rFonts w:ascii="Arial" w:hAnsi="Arial"/>
          <w:i/>
          <w:iCs/>
        </w:rPr>
        <w:t>’</w:t>
      </w:r>
      <w:r>
        <w:rPr>
          <w:rFonts w:ascii="Arial" w:hAnsi="Arial"/>
          <w:i/>
          <w:iCs/>
        </w:rPr>
        <w:t>infezione?</w:t>
      </w:r>
      <w:r>
        <w:rPr>
          <w:rFonts w:ascii="Arial" w:hAnsi="Arial"/>
          <w:i/>
          <w:iCs/>
        </w:rPr>
        <w:t>»</w:t>
      </w:r>
    </w:p>
    <w:p w14:paraId="1BCE741B" w14:textId="77777777" w:rsidR="00D8711D" w:rsidRDefault="00317BB9" w:rsidP="0043778A">
      <w:pPr>
        <w:contextualSpacing/>
        <w:jc w:val="both"/>
        <w:rPr>
          <w:rFonts w:ascii="Arial" w:eastAsia="Arial" w:hAnsi="Arial" w:cs="Arial"/>
          <w:i/>
          <w:iCs/>
        </w:rPr>
      </w:pPr>
      <w:proofErr w:type="gramStart"/>
      <w:r>
        <w:rPr>
          <w:rFonts w:ascii="Arial" w:hAnsi="Arial"/>
        </w:rPr>
        <w:t>(</w:t>
      </w:r>
      <w:proofErr w:type="gramEnd"/>
      <w:r>
        <w:rPr>
          <w:rFonts w:ascii="Arial" w:hAnsi="Arial"/>
        </w:rPr>
        <w:t>Da</w:t>
      </w:r>
      <w:r>
        <w:rPr>
          <w:rFonts w:ascii="Arial" w:hAnsi="Arial"/>
          <w:i/>
          <w:iCs/>
        </w:rPr>
        <w:t xml:space="preserve"> Deportati. Anniversario,</w:t>
      </w:r>
      <w:r>
        <w:rPr>
          <w:rFonts w:ascii="Arial" w:hAnsi="Arial"/>
        </w:rPr>
        <w:t xml:space="preserve"> pubblicato in </w:t>
      </w:r>
      <w:r>
        <w:rPr>
          <w:rFonts w:ascii="Arial" w:hAnsi="Arial"/>
        </w:rPr>
        <w:t>«</w:t>
      </w:r>
      <w:r>
        <w:rPr>
          <w:rFonts w:ascii="Arial" w:hAnsi="Arial"/>
        </w:rPr>
        <w:t>Torino</w:t>
      </w:r>
      <w:r>
        <w:rPr>
          <w:rFonts w:ascii="Arial" w:hAnsi="Arial"/>
        </w:rPr>
        <w:t>»</w:t>
      </w:r>
      <w:r>
        <w:rPr>
          <w:rFonts w:ascii="Arial" w:hAnsi="Arial"/>
        </w:rPr>
        <w:t>, aprile 1955</w:t>
      </w:r>
      <w:proofErr w:type="gramStart"/>
      <w:r>
        <w:rPr>
          <w:rFonts w:ascii="Arial" w:hAnsi="Arial"/>
        </w:rPr>
        <w:t>)</w:t>
      </w:r>
      <w:proofErr w:type="gramEnd"/>
    </w:p>
    <w:p w14:paraId="5A48E7DB" w14:textId="77777777" w:rsidR="00D8711D" w:rsidRDefault="00D8711D" w:rsidP="0043778A">
      <w:pPr>
        <w:contextualSpacing/>
        <w:jc w:val="both"/>
        <w:rPr>
          <w:rFonts w:ascii="Arial" w:eastAsia="Arial" w:hAnsi="Arial" w:cs="Arial"/>
          <w:i/>
          <w:iCs/>
        </w:rPr>
      </w:pPr>
    </w:p>
    <w:p w14:paraId="39F3A84E" w14:textId="77777777" w:rsidR="00D8711D" w:rsidRDefault="00317BB9" w:rsidP="0043778A">
      <w:pPr>
        <w:contextualSpacing/>
        <w:jc w:val="both"/>
        <w:rPr>
          <w:rFonts w:ascii="Arial" w:eastAsia="Arial" w:hAnsi="Arial" w:cs="Arial"/>
          <w:i/>
          <w:iCs/>
        </w:rPr>
      </w:pPr>
      <w:r>
        <w:rPr>
          <w:rFonts w:ascii="Arial" w:hAnsi="Arial"/>
          <w:i/>
          <w:iCs/>
        </w:rPr>
        <w:t>«</w:t>
      </w:r>
      <w:r>
        <w:rPr>
          <w:rFonts w:ascii="Arial" w:hAnsi="Arial"/>
          <w:i/>
          <w:iCs/>
        </w:rPr>
        <w:t xml:space="preserve">Ogni tempo ha il suo fascismo: se ne notano i segni </w:t>
      </w:r>
      <w:r>
        <w:rPr>
          <w:rFonts w:ascii="Arial" w:hAnsi="Arial"/>
          <w:i/>
          <w:iCs/>
        </w:rPr>
        <w:t>premonitori dovunque la concentrazione di potere nega al cittadino la possibilit</w:t>
      </w:r>
      <w:r>
        <w:rPr>
          <w:rFonts w:ascii="Arial" w:hAnsi="Arial"/>
          <w:i/>
          <w:iCs/>
        </w:rPr>
        <w:t xml:space="preserve">à </w:t>
      </w:r>
      <w:r>
        <w:rPr>
          <w:rFonts w:ascii="Arial" w:hAnsi="Arial"/>
          <w:i/>
          <w:iCs/>
        </w:rPr>
        <w:t>e la capacit</w:t>
      </w:r>
      <w:r>
        <w:rPr>
          <w:rFonts w:ascii="Arial" w:hAnsi="Arial"/>
          <w:i/>
          <w:iCs/>
        </w:rPr>
        <w:t xml:space="preserve">à </w:t>
      </w:r>
      <w:r>
        <w:rPr>
          <w:rFonts w:ascii="Arial" w:hAnsi="Arial"/>
          <w:i/>
          <w:iCs/>
        </w:rPr>
        <w:t xml:space="preserve">di esprimere </w:t>
      </w:r>
      <w:proofErr w:type="gramStart"/>
      <w:r>
        <w:rPr>
          <w:rFonts w:ascii="Arial" w:hAnsi="Arial"/>
          <w:i/>
          <w:iCs/>
        </w:rPr>
        <w:t>ed</w:t>
      </w:r>
      <w:proofErr w:type="gramEnd"/>
      <w:r>
        <w:rPr>
          <w:rFonts w:ascii="Arial" w:hAnsi="Arial"/>
          <w:i/>
          <w:iCs/>
        </w:rPr>
        <w:t xml:space="preserve"> attuare la sua volont</w:t>
      </w:r>
      <w:r>
        <w:rPr>
          <w:rFonts w:ascii="Arial" w:hAnsi="Arial"/>
          <w:i/>
          <w:iCs/>
        </w:rPr>
        <w:t>à</w:t>
      </w:r>
      <w:r>
        <w:rPr>
          <w:rFonts w:ascii="Arial" w:hAnsi="Arial"/>
          <w:i/>
          <w:iCs/>
        </w:rPr>
        <w:t>. A questo si arriva in molti modi, non necessariamente col</w:t>
      </w:r>
      <w:proofErr w:type="gramStart"/>
      <w:r>
        <w:rPr>
          <w:rFonts w:ascii="Arial" w:hAnsi="Arial"/>
          <w:i/>
          <w:iCs/>
        </w:rPr>
        <w:t xml:space="preserve"> </w:t>
      </w:r>
      <w:r w:rsidR="0043778A">
        <w:rPr>
          <w:rFonts w:ascii="Arial" w:eastAsia="Arial" w:hAnsi="Arial" w:cs="Arial"/>
          <w:i/>
          <w:iCs/>
        </w:rPr>
        <w:t xml:space="preserve"> </w:t>
      </w:r>
      <w:proofErr w:type="gramEnd"/>
      <w:r>
        <w:rPr>
          <w:rFonts w:ascii="Arial" w:hAnsi="Arial"/>
          <w:i/>
          <w:iCs/>
        </w:rPr>
        <w:t>terrore dell'intimidazione poliziesca, ma anche negando o</w:t>
      </w:r>
      <w:r>
        <w:rPr>
          <w:rFonts w:ascii="Arial" w:eastAsia="Arial" w:hAnsi="Arial" w:cs="Arial"/>
          <w:i/>
          <w:iCs/>
          <w:noProof/>
        </w:rPr>
        <w:drawing>
          <wp:anchor distT="57150" distB="57150" distL="57150" distR="57150" simplePos="0" relativeHeight="251670528" behindDoc="0" locked="0" layoutInCell="1" allowOverlap="1" wp14:anchorId="0E36E005" wp14:editId="6A3CDBC2">
            <wp:simplePos x="0" y="0"/>
            <wp:positionH relativeFrom="margin">
              <wp:posOffset>4486909</wp:posOffset>
            </wp:positionH>
            <wp:positionV relativeFrom="page">
              <wp:posOffset>556895</wp:posOffset>
            </wp:positionV>
            <wp:extent cx="1336040" cy="357505"/>
            <wp:effectExtent l="0" t="0" r="0" b="0"/>
            <wp:wrapSquare wrapText="bothSides" distT="57150" distB="57150" distL="57150" distR="5715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2.pdf"/>
                    <pic:cNvPicPr>
                      <a:picLocks noChangeAspect="1"/>
                    </pic:cNvPicPr>
                  </pic:nvPicPr>
                  <pic:blipFill>
                    <a:blip r:embed="rId7">
                      <a:extLst/>
                    </a:blip>
                    <a:stretch>
                      <a:fillRect/>
                    </a:stretch>
                  </pic:blipFill>
                  <pic:spPr>
                    <a:xfrm>
                      <a:off x="0" y="0"/>
                      <a:ext cx="1336040" cy="357505"/>
                    </a:xfrm>
                    <a:prstGeom prst="rect">
                      <a:avLst/>
                    </a:prstGeom>
                    <a:ln w="12700" cap="flat">
                      <a:noFill/>
                      <a:miter lim="400000"/>
                    </a:ln>
                    <a:effectLst/>
                  </pic:spPr>
                </pic:pic>
              </a:graphicData>
            </a:graphic>
          </wp:anchor>
        </w:drawing>
      </w:r>
      <w:r>
        <w:rPr>
          <w:rFonts w:ascii="Arial" w:hAnsi="Arial"/>
          <w:i/>
          <w:iCs/>
        </w:rPr>
        <w:t xml:space="preserve"> d</w:t>
      </w:r>
      <w:r>
        <w:rPr>
          <w:rFonts w:ascii="Arial" w:hAnsi="Arial"/>
          <w:i/>
          <w:iCs/>
        </w:rPr>
        <w:t>istorcendo l'informazione, inquinando la giustizia, paralizzando la scuola, diffondendo in molti modi sottili la nostalgia per un mondo in cui regnava sovrano l'ordine, ed in cui la sicurezza dei pochi privilegiati riposava sul lavoro forzato e sul silenzi</w:t>
      </w:r>
      <w:r>
        <w:rPr>
          <w:rFonts w:ascii="Arial" w:hAnsi="Arial"/>
          <w:i/>
          <w:iCs/>
        </w:rPr>
        <w:t>o forzato dei molti.</w:t>
      </w:r>
      <w:r>
        <w:rPr>
          <w:rFonts w:ascii="Arial" w:hAnsi="Arial"/>
          <w:i/>
          <w:iCs/>
        </w:rPr>
        <w:t>»</w:t>
      </w:r>
    </w:p>
    <w:p w14:paraId="538C99D1" w14:textId="77777777" w:rsidR="00D8711D" w:rsidRDefault="00317BB9" w:rsidP="0043778A">
      <w:pPr>
        <w:contextualSpacing/>
        <w:jc w:val="both"/>
        <w:rPr>
          <w:rFonts w:ascii="Arial" w:eastAsia="Arial" w:hAnsi="Arial" w:cs="Arial"/>
          <w:i/>
          <w:iCs/>
        </w:rPr>
      </w:pPr>
      <w:r>
        <w:rPr>
          <w:rFonts w:ascii="Arial" w:hAnsi="Arial"/>
        </w:rPr>
        <w:t>(da</w:t>
      </w:r>
      <w:r>
        <w:rPr>
          <w:rFonts w:ascii="Arial" w:hAnsi="Arial"/>
          <w:i/>
          <w:iCs/>
        </w:rPr>
        <w:t xml:space="preserve"> Un passato che credevamo non dovesse tornare pi</w:t>
      </w:r>
      <w:r>
        <w:rPr>
          <w:rFonts w:ascii="Arial" w:hAnsi="Arial"/>
          <w:i/>
          <w:iCs/>
        </w:rPr>
        <w:t>ù</w:t>
      </w:r>
      <w:r>
        <w:rPr>
          <w:rFonts w:ascii="Arial" w:hAnsi="Arial"/>
          <w:i/>
          <w:iCs/>
        </w:rPr>
        <w:t xml:space="preserve">, </w:t>
      </w:r>
      <w:r>
        <w:rPr>
          <w:rFonts w:ascii="Arial" w:hAnsi="Arial"/>
          <w:i/>
          <w:iCs/>
        </w:rPr>
        <w:t>«</w:t>
      </w:r>
      <w:r>
        <w:rPr>
          <w:rFonts w:ascii="Arial" w:hAnsi="Arial"/>
        </w:rPr>
        <w:t>Corriere della sera</w:t>
      </w:r>
      <w:r>
        <w:rPr>
          <w:rFonts w:ascii="Arial" w:hAnsi="Arial"/>
        </w:rPr>
        <w:t>»</w:t>
      </w:r>
      <w:r>
        <w:rPr>
          <w:rFonts w:ascii="Arial" w:hAnsi="Arial"/>
        </w:rPr>
        <w:t xml:space="preserve"> 8 maggio 1974</w:t>
      </w:r>
      <w:proofErr w:type="gramStart"/>
      <w:r>
        <w:rPr>
          <w:rFonts w:ascii="Arial" w:hAnsi="Arial"/>
          <w:i/>
          <w:iCs/>
        </w:rPr>
        <w:t>)</w:t>
      </w:r>
      <w:proofErr w:type="gramEnd"/>
      <w:r w:rsidR="0043778A" w:rsidRPr="0043778A">
        <w:rPr>
          <w:rFonts w:ascii="Arial" w:eastAsia="Arial" w:hAnsi="Arial" w:cs="Arial"/>
          <w:i/>
          <w:iCs/>
          <w:noProof/>
        </w:rPr>
        <w:t xml:space="preserve"> </w:t>
      </w:r>
    </w:p>
    <w:p w14:paraId="53F5CCD4" w14:textId="77777777" w:rsidR="00D8711D" w:rsidRDefault="00D8711D" w:rsidP="0043778A">
      <w:pPr>
        <w:contextualSpacing/>
        <w:jc w:val="both"/>
        <w:rPr>
          <w:i/>
          <w:iCs/>
        </w:rPr>
      </w:pPr>
    </w:p>
    <w:p w14:paraId="17BFBC0E" w14:textId="77777777" w:rsidR="00D8711D" w:rsidRDefault="00317BB9" w:rsidP="0043778A">
      <w:pPr>
        <w:contextualSpacing/>
        <w:jc w:val="both"/>
        <w:rPr>
          <w:rFonts w:ascii="Arial" w:eastAsia="Arial" w:hAnsi="Arial" w:cs="Arial"/>
          <w:i/>
          <w:iCs/>
        </w:rPr>
      </w:pPr>
      <w:r>
        <w:rPr>
          <w:i/>
          <w:iCs/>
        </w:rPr>
        <w:t>«</w:t>
      </w:r>
      <w:r>
        <w:rPr>
          <w:rFonts w:ascii="Arial" w:hAnsi="Arial"/>
          <w:i/>
          <w:iCs/>
        </w:rPr>
        <w:t xml:space="preserve">[I lager] possono </w:t>
      </w:r>
      <w:proofErr w:type="gramStart"/>
      <w:r>
        <w:rPr>
          <w:rFonts w:ascii="Arial" w:hAnsi="Arial"/>
          <w:i/>
          <w:iCs/>
        </w:rPr>
        <w:t>esistere dove</w:t>
      </w:r>
      <w:proofErr w:type="gramEnd"/>
      <w:r>
        <w:rPr>
          <w:rFonts w:ascii="Arial" w:hAnsi="Arial"/>
          <w:i/>
          <w:iCs/>
        </w:rPr>
        <w:t xml:space="preserve"> vi </w:t>
      </w:r>
      <w:r>
        <w:rPr>
          <w:rFonts w:ascii="Arial" w:hAnsi="Arial"/>
          <w:i/>
          <w:iCs/>
        </w:rPr>
        <w:t xml:space="preserve">è </w:t>
      </w:r>
      <w:r>
        <w:rPr>
          <w:rFonts w:ascii="Arial" w:hAnsi="Arial"/>
          <w:i/>
          <w:iCs/>
        </w:rPr>
        <w:t xml:space="preserve">un fascismo, non </w:t>
      </w:r>
      <w:r>
        <w:rPr>
          <w:rFonts w:ascii="Arial" w:hAnsi="Arial"/>
          <w:i/>
          <w:iCs/>
        </w:rPr>
        <w:t xml:space="preserve">è </w:t>
      </w:r>
      <w:r>
        <w:rPr>
          <w:rFonts w:ascii="Arial" w:hAnsi="Arial"/>
          <w:i/>
          <w:iCs/>
        </w:rPr>
        <w:t>detto che sia identico a quello[</w:t>
      </w:r>
      <w:r>
        <w:rPr>
          <w:rFonts w:ascii="Arial" w:hAnsi="Arial"/>
          <w:i/>
          <w:iCs/>
        </w:rPr>
        <w:t>…</w:t>
      </w:r>
      <w:r>
        <w:rPr>
          <w:rFonts w:ascii="Arial" w:hAnsi="Arial"/>
          <w:i/>
          <w:iCs/>
        </w:rPr>
        <w:t xml:space="preserve">] Dove attecchisce un nuovo verbo che dice: </w:t>
      </w:r>
      <w:r>
        <w:rPr>
          <w:rFonts w:ascii="Arial" w:hAnsi="Arial"/>
          <w:i/>
          <w:iCs/>
        </w:rPr>
        <w:t>“</w:t>
      </w:r>
      <w:r>
        <w:rPr>
          <w:rFonts w:ascii="Arial" w:hAnsi="Arial"/>
          <w:i/>
          <w:iCs/>
        </w:rPr>
        <w:t>Non sia</w:t>
      </w:r>
      <w:r>
        <w:rPr>
          <w:rFonts w:ascii="Arial" w:hAnsi="Arial"/>
          <w:i/>
          <w:iCs/>
        </w:rPr>
        <w:t>mo tutti uguali, non tutti abbiamo gli stessi diritti, alcuni hanno diritti e altri no</w:t>
      </w:r>
      <w:r>
        <w:rPr>
          <w:rFonts w:ascii="Arial" w:hAnsi="Arial"/>
          <w:i/>
          <w:iCs/>
        </w:rPr>
        <w:t>”</w:t>
      </w:r>
      <w:r>
        <w:rPr>
          <w:rFonts w:ascii="Arial" w:hAnsi="Arial"/>
          <w:i/>
          <w:iCs/>
        </w:rPr>
        <w:t>, dove questo verbo attecchisce, alla fine c</w:t>
      </w:r>
      <w:r>
        <w:rPr>
          <w:rFonts w:ascii="Arial" w:hAnsi="Arial"/>
          <w:i/>
          <w:iCs/>
        </w:rPr>
        <w:t xml:space="preserve">’è </w:t>
      </w:r>
      <w:r>
        <w:rPr>
          <w:rFonts w:ascii="Arial" w:hAnsi="Arial"/>
          <w:i/>
          <w:iCs/>
        </w:rPr>
        <w:t>il lager. Questo io lo so con precisione.</w:t>
      </w:r>
      <w:proofErr w:type="gramStart"/>
      <w:r>
        <w:rPr>
          <w:rFonts w:ascii="Arial" w:hAnsi="Arial"/>
          <w:i/>
          <w:iCs/>
        </w:rPr>
        <w:t>»</w:t>
      </w:r>
      <w:proofErr w:type="gramEnd"/>
    </w:p>
    <w:p w14:paraId="319E332A" w14:textId="77777777" w:rsidR="00D8711D" w:rsidRDefault="00317BB9" w:rsidP="0043778A">
      <w:pPr>
        <w:contextualSpacing/>
        <w:jc w:val="both"/>
      </w:pPr>
      <w:r>
        <w:rPr>
          <w:rFonts w:ascii="Arial" w:hAnsi="Arial"/>
        </w:rPr>
        <w:t>(Intervista completa:</w:t>
      </w:r>
      <w:r>
        <w:rPr>
          <w:rFonts w:ascii="Arial" w:hAnsi="Arial"/>
          <w:i/>
          <w:iCs/>
        </w:rPr>
        <w:t xml:space="preserve"> </w:t>
      </w:r>
      <w:hyperlink r:id="rId10" w:history="1">
        <w:r>
          <w:rPr>
            <w:rStyle w:val="Hyperlink1"/>
            <w:i/>
            <w:iCs/>
            <w:lang w:val="en-US"/>
          </w:rPr>
          <w:t>www.youtube.com/watch?v=1tffs51lj14</w:t>
        </w:r>
      </w:hyperlink>
      <w:r>
        <w:rPr>
          <w:rFonts w:ascii="Arial" w:hAnsi="Arial"/>
          <w:i/>
          <w:iCs/>
        </w:rPr>
        <w:t>)</w:t>
      </w:r>
    </w:p>
    <w:sectPr w:rsidR="00D8711D">
      <w:headerReference w:type="even" r:id="rId11"/>
      <w:headerReference w:type="default" r:id="rId12"/>
      <w:footerReference w:type="even" r:id="rId13"/>
      <w:footerReference w:type="default" r:id="rId1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DA53D" w14:textId="77777777" w:rsidR="00000000" w:rsidRDefault="00317BB9">
      <w:r>
        <w:separator/>
      </w:r>
    </w:p>
  </w:endnote>
  <w:endnote w:type="continuationSeparator" w:id="0">
    <w:p w14:paraId="08662D5B" w14:textId="77777777" w:rsidR="00000000" w:rsidRDefault="0031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99384" w14:textId="77777777" w:rsidR="00D8711D" w:rsidRDefault="00D8711D">
    <w:pPr>
      <w:pStyle w:val="Intestazionee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FDBBD" w14:textId="77777777" w:rsidR="00D8711D" w:rsidRDefault="00D8711D">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792CE" w14:textId="77777777" w:rsidR="00D8711D" w:rsidRDefault="00317BB9">
      <w:r>
        <w:separator/>
      </w:r>
    </w:p>
  </w:footnote>
  <w:footnote w:type="continuationSeparator" w:id="0">
    <w:p w14:paraId="2D2A4922" w14:textId="77777777" w:rsidR="00D8711D" w:rsidRDefault="00317BB9">
      <w:r>
        <w:continuationSeparator/>
      </w:r>
    </w:p>
  </w:footnote>
  <w:footnote w:type="continuationNotice" w:id="1">
    <w:p w14:paraId="3B0E58FB" w14:textId="77777777" w:rsidR="00D8711D" w:rsidRDefault="00D8711D"/>
  </w:footnote>
  <w:footnote w:id="2">
    <w:p w14:paraId="7CD0D272" w14:textId="77777777" w:rsidR="00D8711D" w:rsidRDefault="00317BB9">
      <w:pPr>
        <w:pStyle w:val="Notaapidipagina"/>
      </w:pPr>
      <w:r>
        <w:rPr>
          <w:sz w:val="20"/>
          <w:szCs w:val="20"/>
          <w:vertAlign w:val="superscript"/>
        </w:rPr>
        <w:footnoteRef/>
      </w:r>
      <w:r>
        <w:rPr>
          <w:sz w:val="20"/>
          <w:szCs w:val="20"/>
        </w:rPr>
        <w:t xml:space="preserve"> </w:t>
      </w:r>
      <w:proofErr w:type="gramStart"/>
      <w:r>
        <w:rPr>
          <w:sz w:val="20"/>
          <w:szCs w:val="20"/>
        </w:rPr>
        <w:t>dalla</w:t>
      </w:r>
      <w:proofErr w:type="gramEnd"/>
      <w:r>
        <w:rPr>
          <w:sz w:val="20"/>
          <w:szCs w:val="20"/>
        </w:rPr>
        <w:t xml:space="preserve"> quarta di copertina della prima edizione Einaudi, collana </w:t>
      </w:r>
      <w:r>
        <w:rPr>
          <w:sz w:val="20"/>
          <w:szCs w:val="20"/>
          <w:lang w:val="fr-FR"/>
        </w:rPr>
        <w:t>«</w:t>
      </w:r>
      <w:r>
        <w:rPr>
          <w:sz w:val="20"/>
          <w:szCs w:val="20"/>
        </w:rPr>
        <w:t xml:space="preserve">Gli struzzi», </w:t>
      </w:r>
      <w:r>
        <w:rPr>
          <w:sz w:val="20"/>
          <w:szCs w:val="20"/>
        </w:rPr>
        <w:t>1986,</w:t>
      </w:r>
    </w:p>
  </w:footnote>
  <w:footnote w:id="3">
    <w:p w14:paraId="7226683B" w14:textId="77777777" w:rsidR="00D8711D" w:rsidRDefault="00317BB9">
      <w:pPr>
        <w:pStyle w:val="Notaapidipagina"/>
      </w:pPr>
      <w:r>
        <w:rPr>
          <w:sz w:val="20"/>
          <w:szCs w:val="20"/>
          <w:vertAlign w:val="superscript"/>
        </w:rPr>
        <w:footnoteRef/>
      </w:r>
      <w:r>
        <w:rPr>
          <w:sz w:val="20"/>
          <w:szCs w:val="20"/>
          <w:lang w:val="de-DE"/>
        </w:rPr>
        <w:t xml:space="preserve"> Baumann Z., </w:t>
      </w:r>
      <w:proofErr w:type="spellStart"/>
      <w:r>
        <w:rPr>
          <w:i/>
          <w:iCs/>
          <w:sz w:val="20"/>
          <w:szCs w:val="20"/>
          <w:lang w:val="fr-FR"/>
        </w:rPr>
        <w:t>Modernità</w:t>
      </w:r>
      <w:proofErr w:type="spellEnd"/>
      <w:r>
        <w:rPr>
          <w:i/>
          <w:iCs/>
          <w:sz w:val="20"/>
          <w:szCs w:val="20"/>
          <w:lang w:val="fr-FR"/>
        </w:rPr>
        <w:t xml:space="preserve"> </w:t>
      </w:r>
      <w:r>
        <w:rPr>
          <w:i/>
          <w:iCs/>
          <w:sz w:val="20"/>
          <w:szCs w:val="20"/>
        </w:rPr>
        <w:t>e Olocausto</w:t>
      </w:r>
      <w:r>
        <w:rPr>
          <w:sz w:val="20"/>
          <w:szCs w:val="20"/>
        </w:rPr>
        <w:t>, il Mulino, Bologna 1992, p. 11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9D4A4" w14:textId="77777777" w:rsidR="00D8711D" w:rsidRDefault="00317BB9">
    <w:pPr>
      <w:pStyle w:val="Intestazione"/>
      <w:jc w:val="right"/>
      <w:rPr>
        <w:rFonts w:ascii="Calibri" w:eastAsia="Calibri" w:hAnsi="Calibri" w:cs="Calibri"/>
        <w:b/>
        <w:bCs/>
      </w:rPr>
    </w:pPr>
    <w:r>
      <w:rPr>
        <w:rFonts w:ascii="Calibri" w:hAnsi="Calibri"/>
        <w:b/>
        <w:bCs/>
      </w:rPr>
      <w:t>Scheda didattica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656A9" w14:textId="77777777" w:rsidR="00D8711D" w:rsidRDefault="00317BB9">
    <w:pPr>
      <w:pStyle w:val="Intestazione"/>
      <w:jc w:val="right"/>
      <w:rPr>
        <w:rFonts w:ascii="Calibri" w:eastAsia="Calibri" w:hAnsi="Calibri" w:cs="Calibri"/>
        <w:b/>
        <w:bCs/>
      </w:rPr>
    </w:pPr>
    <w:r>
      <w:rPr>
        <w:rFonts w:ascii="Calibri" w:hAnsi="Calibri"/>
        <w:b/>
        <w:bCs/>
      </w:rPr>
      <w:t>Scheda didattica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D8711D"/>
    <w:rsid w:val="00317BB9"/>
    <w:rsid w:val="0043778A"/>
    <w:rsid w:val="00D8711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B2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eastAsia="Cambria" w:hAnsi="Cambria" w:cs="Cambria"/>
      <w:color w:val="000000"/>
      <w:sz w:val="24"/>
      <w:szCs w:val="24"/>
      <w:u w:color="000000"/>
    </w:rPr>
  </w:style>
  <w:style w:type="paragraph" w:styleId="Titolo1">
    <w:name w:val="heading 1"/>
    <w:pPr>
      <w:spacing w:before="100" w:after="100"/>
      <w:outlineLvl w:val="0"/>
    </w:pPr>
    <w:rPr>
      <w:rFonts w:ascii="Times" w:hAnsi="Times" w:cs="Arial Unicode MS"/>
      <w:b/>
      <w:bCs/>
      <w:color w:val="000000"/>
      <w:kern w:val="36"/>
      <w:sz w:val="48"/>
      <w:szCs w:val="48"/>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hAnsi="Cambria" w:cs="Arial Unicode MS"/>
      <w:color w:val="000000"/>
      <w:sz w:val="24"/>
      <w:szCs w:val="24"/>
      <w:u w:color="000000"/>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customStyle="1" w:styleId="Didefault">
    <w:name w:val="Di default"/>
    <w:rPr>
      <w:rFonts w:ascii="Helvetica" w:hAnsi="Helvetica" w:cs="Arial Unicode MS"/>
      <w:color w:val="000000"/>
      <w:sz w:val="22"/>
      <w:szCs w:val="22"/>
    </w:rPr>
  </w:style>
  <w:style w:type="paragraph" w:customStyle="1" w:styleId="Corpo">
    <w:name w:val="Corpo"/>
    <w:rPr>
      <w:rFonts w:ascii="Helvetica" w:hAnsi="Helvetica" w:cs="Arial Unicode MS"/>
      <w:color w:val="000000"/>
      <w:sz w:val="22"/>
      <w:szCs w:val="22"/>
    </w:rPr>
  </w:style>
  <w:style w:type="paragraph" w:customStyle="1" w:styleId="Notaapidipagina">
    <w:name w:val="Nota a piè di pagina"/>
    <w:rPr>
      <w:rFonts w:ascii="Helvetica" w:eastAsia="Helvetica" w:hAnsi="Helvetica" w:cs="Helvetica"/>
      <w:color w:val="000000"/>
      <w:sz w:val="22"/>
      <w:szCs w:val="22"/>
    </w:rPr>
  </w:style>
  <w:style w:type="character" w:customStyle="1" w:styleId="Hyperlink1">
    <w:name w:val="Hyperlink.1"/>
    <w:basedOn w:val="Link"/>
    <w:rPr>
      <w:rFonts w:ascii="Arial" w:eastAsia="Arial" w:hAnsi="Arial" w:cs="Arial"/>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eastAsia="Cambria" w:hAnsi="Cambria" w:cs="Cambria"/>
      <w:color w:val="000000"/>
      <w:sz w:val="24"/>
      <w:szCs w:val="24"/>
      <w:u w:color="000000"/>
    </w:rPr>
  </w:style>
  <w:style w:type="paragraph" w:styleId="Titolo1">
    <w:name w:val="heading 1"/>
    <w:pPr>
      <w:spacing w:before="100" w:after="100"/>
      <w:outlineLvl w:val="0"/>
    </w:pPr>
    <w:rPr>
      <w:rFonts w:ascii="Times" w:hAnsi="Times" w:cs="Arial Unicode MS"/>
      <w:b/>
      <w:bCs/>
      <w:color w:val="000000"/>
      <w:kern w:val="36"/>
      <w:sz w:val="48"/>
      <w:szCs w:val="48"/>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hAnsi="Cambria" w:cs="Arial Unicode MS"/>
      <w:color w:val="000000"/>
      <w:sz w:val="24"/>
      <w:szCs w:val="24"/>
      <w:u w:color="000000"/>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customStyle="1" w:styleId="Didefault">
    <w:name w:val="Di default"/>
    <w:rPr>
      <w:rFonts w:ascii="Helvetica" w:hAnsi="Helvetica" w:cs="Arial Unicode MS"/>
      <w:color w:val="000000"/>
      <w:sz w:val="22"/>
      <w:szCs w:val="22"/>
    </w:rPr>
  </w:style>
  <w:style w:type="paragraph" w:customStyle="1" w:styleId="Corpo">
    <w:name w:val="Corpo"/>
    <w:rPr>
      <w:rFonts w:ascii="Helvetica" w:hAnsi="Helvetica" w:cs="Arial Unicode MS"/>
      <w:color w:val="000000"/>
      <w:sz w:val="22"/>
      <w:szCs w:val="22"/>
    </w:rPr>
  </w:style>
  <w:style w:type="paragraph" w:customStyle="1" w:styleId="Notaapidipagina">
    <w:name w:val="Nota a piè di pagina"/>
    <w:rPr>
      <w:rFonts w:ascii="Helvetica" w:eastAsia="Helvetica" w:hAnsi="Helvetica" w:cs="Helvetica"/>
      <w:color w:val="000000"/>
      <w:sz w:val="22"/>
      <w:szCs w:val="22"/>
    </w:rPr>
  </w:style>
  <w:style w:type="character" w:customStyle="1" w:styleId="Hyperlink1">
    <w:name w:val="Hyperlink.1"/>
    <w:basedOn w:val="Link"/>
    <w:rPr>
      <w:rFonts w:ascii="Arial" w:eastAsia="Arial" w:hAnsi="Arial" w:cs="Arial"/>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vimeo.com/191467460" TargetMode="External"/><Relationship Id="rId9" Type="http://schemas.openxmlformats.org/officeDocument/2006/relationships/hyperlink" Target="http://www.primolevi.it/" TargetMode="External"/><Relationship Id="rId10" Type="http://schemas.openxmlformats.org/officeDocument/2006/relationships/hyperlink" Target="http://www.youtube.com/watch?v=1tffs51lj14"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2388</Words>
  <Characters>13612</Characters>
  <Application>Microsoft Macintosh Word</Application>
  <DocSecurity>0</DocSecurity>
  <Lines>113</Lines>
  <Paragraphs>31</Paragraphs>
  <ScaleCrop>false</ScaleCrop>
  <Company/>
  <LinksUpToDate>false</LinksUpToDate>
  <CharactersWithSpaces>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cp:lastModifiedBy>
  <cp:revision>5</cp:revision>
  <dcterms:created xsi:type="dcterms:W3CDTF">2016-12-07T16:08:00Z</dcterms:created>
  <dcterms:modified xsi:type="dcterms:W3CDTF">2016-12-07T16:14:00Z</dcterms:modified>
</cp:coreProperties>
</file>